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A03D" w14:textId="17F02642" w:rsidR="005217C2" w:rsidRDefault="005217C2" w:rsidP="005217C2">
      <w:pPr>
        <w:jc w:val="center"/>
      </w:pPr>
    </w:p>
    <w:p w14:paraId="4E4D2C17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10339521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38FAF450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3E642B17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3B20321F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07F67233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491CBE3A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78A34D20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7681D3C9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44D750A2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189FC9AD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720E6F9A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4B94D5A5" w14:textId="5469988E" w:rsidR="00A3028F" w:rsidRPr="005217C2" w:rsidRDefault="005217C2" w:rsidP="006C6433">
      <w:pPr>
        <w:tabs>
          <w:tab w:val="left" w:pos="3828"/>
        </w:tabs>
        <w:spacing w:before="120" w:after="120"/>
        <w:jc w:val="center"/>
      </w:pPr>
      <w:r>
        <w:t>School Name:</w:t>
      </w:r>
    </w:p>
    <w:p w14:paraId="27BCBB2D" w14:textId="257E27C7" w:rsidR="00B258AA" w:rsidRPr="00B95B25" w:rsidRDefault="00B258AA" w:rsidP="00B258AA">
      <w:pPr>
        <w:jc w:val="center"/>
        <w:rPr>
          <w:rFonts w:ascii="Arial" w:hAnsi="Arial" w:cs="Arial"/>
        </w:rPr>
      </w:pPr>
      <w:r w:rsidRPr="00B258AA">
        <w:rPr>
          <w:rFonts w:ascii="Arial" w:hAnsi="Arial" w:cs="Arial"/>
          <w:color w:val="5B9BD5" w:themeColor="accent1"/>
          <w:sz w:val="44"/>
          <w:szCs w:val="36"/>
        </w:rPr>
        <w:t>Dervaig Primary School</w:t>
      </w:r>
    </w:p>
    <w:p w14:paraId="0E65653F" w14:textId="77777777" w:rsidR="00B258AA" w:rsidRPr="00B95B25" w:rsidRDefault="00B258AA" w:rsidP="00B258AA">
      <w:pPr>
        <w:rPr>
          <w:rFonts w:ascii="Arial" w:hAnsi="Arial" w:cs="Arial"/>
        </w:rPr>
      </w:pPr>
    </w:p>
    <w:p w14:paraId="62E9E8B1" w14:textId="77777777" w:rsidR="00B258AA" w:rsidRPr="00B95B25" w:rsidRDefault="00B258AA" w:rsidP="00B258AA">
      <w:pPr>
        <w:rPr>
          <w:rFonts w:ascii="Arial" w:hAnsi="Arial" w:cs="Arial"/>
        </w:rPr>
      </w:pPr>
    </w:p>
    <w:p w14:paraId="4290C117" w14:textId="77777777" w:rsidR="00B258AA" w:rsidRPr="00B95B25" w:rsidRDefault="00B258AA" w:rsidP="00B258AA">
      <w:pPr>
        <w:rPr>
          <w:rFonts w:ascii="Arial" w:hAnsi="Arial" w:cs="Arial"/>
        </w:rPr>
      </w:pPr>
    </w:p>
    <w:p w14:paraId="464C73AF" w14:textId="77777777" w:rsidR="00B258AA" w:rsidRPr="00B95B25" w:rsidRDefault="00B258AA" w:rsidP="00B258AA">
      <w:pPr>
        <w:rPr>
          <w:rFonts w:ascii="Arial" w:hAnsi="Arial" w:cs="Arial"/>
        </w:rPr>
      </w:pPr>
    </w:p>
    <w:p w14:paraId="7DFEE2BA" w14:textId="77777777" w:rsidR="00B258AA" w:rsidRPr="00B95B25" w:rsidRDefault="00B258AA" w:rsidP="00B258AA">
      <w:pPr>
        <w:rPr>
          <w:rFonts w:ascii="Arial" w:hAnsi="Arial" w:cs="Arial"/>
        </w:rPr>
      </w:pPr>
    </w:p>
    <w:p w14:paraId="364CF7D3" w14:textId="77777777" w:rsidR="00B258AA" w:rsidRDefault="00B258AA" w:rsidP="00B258AA">
      <w:pPr>
        <w:rPr>
          <w:rFonts w:ascii="Arial" w:hAnsi="Arial" w:cs="Arial"/>
        </w:rPr>
      </w:pPr>
    </w:p>
    <w:p w14:paraId="41CC360A" w14:textId="77777777" w:rsidR="00B258AA" w:rsidRPr="00B95B25" w:rsidRDefault="00B258AA" w:rsidP="00B258AA">
      <w:pPr>
        <w:rPr>
          <w:rFonts w:ascii="Arial" w:hAnsi="Arial" w:cs="Arial"/>
        </w:rPr>
      </w:pPr>
    </w:p>
    <w:p w14:paraId="5241F60C" w14:textId="77777777" w:rsidR="00B258AA" w:rsidRPr="00B95B25" w:rsidRDefault="00B258AA" w:rsidP="00B258AA">
      <w:pPr>
        <w:rPr>
          <w:rFonts w:ascii="Arial" w:hAnsi="Arial" w:cs="Arial"/>
        </w:rPr>
      </w:pPr>
    </w:p>
    <w:p w14:paraId="611425C7" w14:textId="0FCF4435" w:rsidR="35900BE0" w:rsidRDefault="35900BE0" w:rsidP="35900BE0">
      <w:pPr>
        <w:jc w:val="center"/>
      </w:pPr>
    </w:p>
    <w:p w14:paraId="72D4052A" w14:textId="0BAD82CF" w:rsidR="35900BE0" w:rsidRDefault="35900BE0" w:rsidP="35900BE0">
      <w:pPr>
        <w:jc w:val="center"/>
      </w:pPr>
    </w:p>
    <w:p w14:paraId="10C767D4" w14:textId="104CF7CC" w:rsidR="35900BE0" w:rsidRDefault="35900BE0" w:rsidP="35900BE0">
      <w:pPr>
        <w:jc w:val="center"/>
      </w:pPr>
    </w:p>
    <w:p w14:paraId="42345FAB" w14:textId="3D8F1561" w:rsidR="35900BE0" w:rsidRDefault="35900BE0" w:rsidP="35900BE0">
      <w:pPr>
        <w:jc w:val="center"/>
      </w:pPr>
    </w:p>
    <w:p w14:paraId="3009A99E" w14:textId="5D4E70DC" w:rsidR="35900BE0" w:rsidRDefault="35900BE0" w:rsidP="35900BE0">
      <w:pPr>
        <w:jc w:val="center"/>
      </w:pPr>
    </w:p>
    <w:p w14:paraId="77E17619" w14:textId="778DE555" w:rsidR="35900BE0" w:rsidRDefault="35900BE0" w:rsidP="35900BE0">
      <w:pPr>
        <w:jc w:val="center"/>
      </w:pPr>
    </w:p>
    <w:p w14:paraId="098F840D" w14:textId="005689CD" w:rsidR="35900BE0" w:rsidRDefault="35900BE0" w:rsidP="35900BE0">
      <w:pPr>
        <w:jc w:val="center"/>
      </w:pPr>
    </w:p>
    <w:p w14:paraId="1B21506B" w14:textId="1AE9243F" w:rsidR="35900BE0" w:rsidRDefault="35900BE0" w:rsidP="35900BE0">
      <w:pPr>
        <w:jc w:val="center"/>
      </w:pPr>
    </w:p>
    <w:p w14:paraId="261EE151" w14:textId="09F109D2" w:rsidR="35900BE0" w:rsidRDefault="35900BE0" w:rsidP="35900BE0">
      <w:pPr>
        <w:jc w:val="center"/>
      </w:pPr>
    </w:p>
    <w:p w14:paraId="0ECC0808" w14:textId="534DE472" w:rsidR="35900BE0" w:rsidRDefault="35900BE0" w:rsidP="35900BE0">
      <w:pPr>
        <w:jc w:val="center"/>
      </w:pPr>
    </w:p>
    <w:p w14:paraId="41EC97B3" w14:textId="77777777" w:rsidR="00E30683" w:rsidRDefault="00A3028F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79DD6B" wp14:editId="2C300B0B">
                <wp:simplePos x="0" y="0"/>
                <wp:positionH relativeFrom="column">
                  <wp:posOffset>521970</wp:posOffset>
                </wp:positionH>
                <wp:positionV relativeFrom="paragraph">
                  <wp:posOffset>948055</wp:posOffset>
                </wp:positionV>
                <wp:extent cx="7706995" cy="1404620"/>
                <wp:effectExtent l="0" t="0" r="8255" b="12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6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A7D01" w14:textId="77777777" w:rsidR="00F05D5B" w:rsidRPr="00F51F55" w:rsidRDefault="00F05D5B" w:rsidP="00A3028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51F55">
                              <w:rPr>
                                <w:b/>
                                <w:sz w:val="36"/>
                                <w:szCs w:val="36"/>
                              </w:rPr>
                              <w:t>Contents:</w:t>
                            </w:r>
                          </w:p>
                          <w:p w14:paraId="314D9CD7" w14:textId="77777777" w:rsidR="00F05D5B" w:rsidRPr="00F41A01" w:rsidRDefault="00F05D5B" w:rsidP="00A3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Overview of Establishment 3 Year Cycle of Improvement Plan Priorities</w:t>
                            </w:r>
                          </w:p>
                          <w:p w14:paraId="5EA54E7F" w14:textId="77777777" w:rsidR="00F05D5B" w:rsidRPr="00F41A01" w:rsidRDefault="00F05D5B" w:rsidP="00A3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F41A01">
                              <w:rPr>
                                <w:color w:val="0070C0"/>
                                <w:sz w:val="36"/>
                                <w:szCs w:val="36"/>
                              </w:rPr>
                              <w:t>Strategic Improvement  Plan</w:t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>ning for Establishment</w:t>
                            </w:r>
                            <w:r w:rsidRPr="00F41A01">
                              <w:rPr>
                                <w:color w:val="0070C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45A0E182" w14:textId="77777777" w:rsidR="00F05D5B" w:rsidRPr="00F41A01" w:rsidRDefault="00F05D5B" w:rsidP="00A3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F41A01"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  <w:t>Operational Improvement Plan</w:t>
                            </w:r>
                            <w:r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  <w:t>ning</w:t>
                            </w:r>
                            <w:r w:rsidRPr="00F41A01"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(Action Plan)</w:t>
                            </w:r>
                            <w:r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for Establishment</w:t>
                            </w:r>
                          </w:p>
                          <w:p w14:paraId="73188876" w14:textId="77777777" w:rsidR="00F05D5B" w:rsidRDefault="00F05D5B" w:rsidP="00A3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41A01">
                              <w:rPr>
                                <w:color w:val="7030A0"/>
                                <w:sz w:val="36"/>
                                <w:szCs w:val="36"/>
                              </w:rPr>
                              <w:t xml:space="preserve">Establishment Maintenance </w:t>
                            </w:r>
                            <w:r>
                              <w:rPr>
                                <w:color w:val="7030A0"/>
                                <w:sz w:val="36"/>
                                <w:szCs w:val="36"/>
                              </w:rPr>
                              <w:t xml:space="preserve">Improvement </w:t>
                            </w:r>
                            <w:r w:rsidRPr="00F41A01">
                              <w:rPr>
                                <w:color w:val="7030A0"/>
                                <w:sz w:val="36"/>
                                <w:szCs w:val="36"/>
                              </w:rPr>
                              <w:t>Plan</w:t>
                            </w:r>
                            <w:r>
                              <w:rPr>
                                <w:color w:val="7030A0"/>
                                <w:sz w:val="36"/>
                                <w:szCs w:val="36"/>
                              </w:rPr>
                              <w:t>ning</w:t>
                            </w:r>
                          </w:p>
                          <w:p w14:paraId="3DEEC669" w14:textId="77777777" w:rsidR="00F05D5B" w:rsidRPr="00C87549" w:rsidRDefault="00F05D5B" w:rsidP="00482299">
                            <w:pPr>
                              <w:pStyle w:val="ListParagraph"/>
                              <w:ind w:left="567"/>
                              <w:rPr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</w:p>
                          <w:p w14:paraId="3656B9AB" w14:textId="77777777" w:rsidR="00F05D5B" w:rsidRDefault="00F05D5B" w:rsidP="00C87549">
                            <w:pPr>
                              <w:pStyle w:val="ListParagraph"/>
                              <w:ind w:left="567"/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14:paraId="45FB0818" w14:textId="77777777" w:rsidR="00F05D5B" w:rsidRDefault="00F05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79D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1pt;margin-top:74.65pt;width:606.8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" stroked="f">
                <v:textbox style="mso-fit-shape-to-text:t">
                  <w:txbxContent>
                    <w:p w14:paraId="064A7D01" w14:textId="77777777" w:rsidR="00F05D5B" w:rsidRPr="00F51F55" w:rsidRDefault="00F05D5B" w:rsidP="00A3028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F51F55">
                        <w:rPr>
                          <w:b/>
                          <w:sz w:val="36"/>
                          <w:szCs w:val="36"/>
                        </w:rPr>
                        <w:t>Contents:</w:t>
                      </w:r>
                    </w:p>
                    <w:p w14:paraId="314D9CD7" w14:textId="77777777" w:rsidR="00F05D5B" w:rsidRPr="00F41A01" w:rsidRDefault="00F05D5B" w:rsidP="00A3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Overview of Establishment 3 Year Cycle of Improvement Plan Priorities</w:t>
                      </w:r>
                    </w:p>
                    <w:p w14:paraId="5EA54E7F" w14:textId="77777777" w:rsidR="00F05D5B" w:rsidRPr="00F41A01" w:rsidRDefault="00F05D5B" w:rsidP="00A3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F41A01">
                        <w:rPr>
                          <w:color w:val="0070C0"/>
                          <w:sz w:val="36"/>
                          <w:szCs w:val="36"/>
                        </w:rPr>
                        <w:t>Strategic Improvement  Plan</w:t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>ning for Establishment</w:t>
                      </w:r>
                      <w:r w:rsidRPr="00F41A01">
                        <w:rPr>
                          <w:color w:val="0070C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45A0E182" w14:textId="77777777" w:rsidR="00F05D5B" w:rsidRPr="00F41A01" w:rsidRDefault="00F05D5B" w:rsidP="00A3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F41A01">
                        <w:rPr>
                          <w:color w:val="538135" w:themeColor="accent6" w:themeShade="BF"/>
                          <w:sz w:val="36"/>
                          <w:szCs w:val="36"/>
                        </w:rPr>
                        <w:t>Operational Improvement Plan</w:t>
                      </w:r>
                      <w:r>
                        <w:rPr>
                          <w:color w:val="538135" w:themeColor="accent6" w:themeShade="BF"/>
                          <w:sz w:val="36"/>
                          <w:szCs w:val="36"/>
                        </w:rPr>
                        <w:t>ning</w:t>
                      </w:r>
                      <w:r w:rsidRPr="00F41A01">
                        <w:rPr>
                          <w:color w:val="538135" w:themeColor="accent6" w:themeShade="BF"/>
                          <w:sz w:val="36"/>
                          <w:szCs w:val="36"/>
                        </w:rPr>
                        <w:t xml:space="preserve"> (Action Plan)</w:t>
                      </w:r>
                      <w:r>
                        <w:rPr>
                          <w:color w:val="538135" w:themeColor="accent6" w:themeShade="BF"/>
                          <w:sz w:val="36"/>
                          <w:szCs w:val="36"/>
                        </w:rPr>
                        <w:t xml:space="preserve"> for Establishment</w:t>
                      </w:r>
                    </w:p>
                    <w:p w14:paraId="73188876" w14:textId="77777777" w:rsidR="00F05D5B" w:rsidRDefault="00F05D5B" w:rsidP="00A3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7030A0"/>
                          <w:sz w:val="36"/>
                          <w:szCs w:val="36"/>
                        </w:rPr>
                      </w:pPr>
                      <w:r w:rsidRPr="00F41A01">
                        <w:rPr>
                          <w:color w:val="7030A0"/>
                          <w:sz w:val="36"/>
                          <w:szCs w:val="36"/>
                        </w:rPr>
                        <w:t xml:space="preserve">Establishment Maintenance </w:t>
                      </w:r>
                      <w:r>
                        <w:rPr>
                          <w:color w:val="7030A0"/>
                          <w:sz w:val="36"/>
                          <w:szCs w:val="36"/>
                        </w:rPr>
                        <w:t xml:space="preserve">Improvement </w:t>
                      </w:r>
                      <w:r w:rsidRPr="00F41A01">
                        <w:rPr>
                          <w:color w:val="7030A0"/>
                          <w:sz w:val="36"/>
                          <w:szCs w:val="36"/>
                        </w:rPr>
                        <w:t>Plan</w:t>
                      </w:r>
                      <w:r>
                        <w:rPr>
                          <w:color w:val="7030A0"/>
                          <w:sz w:val="36"/>
                          <w:szCs w:val="36"/>
                        </w:rPr>
                        <w:t>ning</w:t>
                      </w:r>
                    </w:p>
                    <w:p w14:paraId="3DEEC669" w14:textId="77777777" w:rsidR="00F05D5B" w:rsidRPr="00C87549" w:rsidRDefault="00F05D5B" w:rsidP="00482299">
                      <w:pPr>
                        <w:pStyle w:val="ListParagraph"/>
                        <w:ind w:left="567"/>
                        <w:rPr>
                          <w:color w:val="BF8F00" w:themeColor="accent4" w:themeShade="BF"/>
                          <w:sz w:val="36"/>
                          <w:szCs w:val="36"/>
                        </w:rPr>
                      </w:pPr>
                    </w:p>
                    <w:p w14:paraId="3656B9AB" w14:textId="77777777" w:rsidR="00F05D5B" w:rsidRDefault="00F05D5B" w:rsidP="00C87549">
                      <w:pPr>
                        <w:pStyle w:val="ListParagraph"/>
                        <w:ind w:left="567"/>
                        <w:rPr>
                          <w:color w:val="7030A0"/>
                          <w:sz w:val="36"/>
                          <w:szCs w:val="36"/>
                        </w:rPr>
                      </w:pPr>
                    </w:p>
                    <w:p w14:paraId="45FB0818" w14:textId="77777777" w:rsidR="00F05D5B" w:rsidRDefault="00F05D5B"/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3261"/>
        <w:gridCol w:w="1747"/>
        <w:gridCol w:w="2789"/>
        <w:gridCol w:w="2220"/>
        <w:gridCol w:w="1607"/>
        <w:gridCol w:w="3402"/>
      </w:tblGrid>
      <w:tr w:rsidR="00F41A01" w:rsidRPr="00694E0E" w14:paraId="09784FAE" w14:textId="77777777" w:rsidTr="00721618">
        <w:trPr>
          <w:cantSplit/>
        </w:trPr>
        <w:tc>
          <w:tcPr>
            <w:tcW w:w="11624" w:type="dxa"/>
            <w:gridSpan w:val="5"/>
            <w:shd w:val="clear" w:color="auto" w:fill="C00000"/>
          </w:tcPr>
          <w:p w14:paraId="7A1D809F" w14:textId="77777777" w:rsidR="00F41A01" w:rsidRPr="002F2B32" w:rsidRDefault="00E30683" w:rsidP="00CA7B00">
            <w:pPr>
              <w:spacing w:before="120" w:after="120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A3028F">
              <w:br w:type="page"/>
            </w:r>
            <w:r w:rsidR="00F41A01" w:rsidRPr="002F2B32">
              <w:rPr>
                <w:b/>
                <w:sz w:val="28"/>
                <w:szCs w:val="28"/>
              </w:rPr>
              <w:t>Overview of Establishment 3 Year Cycle of Improvement Plan Priorities</w:t>
            </w:r>
          </w:p>
        </w:tc>
        <w:tc>
          <w:tcPr>
            <w:tcW w:w="3402" w:type="dxa"/>
          </w:tcPr>
          <w:p w14:paraId="55933147" w14:textId="77777777" w:rsidR="00F41A01" w:rsidRPr="00CA7B00" w:rsidRDefault="00F41A01" w:rsidP="00CD5DF4">
            <w:pPr>
              <w:spacing w:before="120" w:after="120"/>
              <w:rPr>
                <w:sz w:val="28"/>
                <w:szCs w:val="28"/>
              </w:rPr>
            </w:pPr>
            <w:r w:rsidRPr="00CA7B00">
              <w:rPr>
                <w:sz w:val="28"/>
                <w:szCs w:val="28"/>
              </w:rPr>
              <w:t xml:space="preserve">Session: </w:t>
            </w:r>
            <w:r w:rsidR="00CD5DF4">
              <w:rPr>
                <w:sz w:val="28"/>
                <w:szCs w:val="28"/>
              </w:rPr>
              <w:t>2025-2026</w:t>
            </w:r>
          </w:p>
        </w:tc>
      </w:tr>
      <w:tr w:rsidR="00F41A01" w:rsidRPr="00ED7241" w14:paraId="35E1BBE8" w14:textId="77777777" w:rsidTr="00E532ED">
        <w:trPr>
          <w:cantSplit/>
        </w:trPr>
        <w:tc>
          <w:tcPr>
            <w:tcW w:w="15026" w:type="dxa"/>
            <w:gridSpan w:val="6"/>
          </w:tcPr>
          <w:p w14:paraId="265C155D" w14:textId="77777777" w:rsidR="00F41A01" w:rsidRPr="00CA7B00" w:rsidRDefault="00F41A01" w:rsidP="00A75864">
            <w:pPr>
              <w:rPr>
                <w:b/>
              </w:rPr>
            </w:pPr>
            <w:r w:rsidRPr="00CA7B00">
              <w:rPr>
                <w:b/>
              </w:rPr>
              <w:t xml:space="preserve">National Improvement Framework Key </w:t>
            </w:r>
            <w:r w:rsidR="00721618">
              <w:rPr>
                <w:b/>
              </w:rPr>
              <w:t>Outcomes</w:t>
            </w:r>
          </w:p>
          <w:p w14:paraId="35546274" w14:textId="77777777" w:rsidR="00721618" w:rsidRPr="00721618" w:rsidRDefault="00721618" w:rsidP="00A75864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21618">
              <w:rPr>
                <w:rFonts w:eastAsia="Times New Roman" w:cstheme="minorHAnsi"/>
                <w:sz w:val="18"/>
                <w:szCs w:val="18"/>
                <w:lang w:eastAsia="en-GB"/>
              </w:rPr>
              <w:t>A globally respected and accountable education system that empowers learners with the skills and knowledge to succeed.</w:t>
            </w:r>
          </w:p>
          <w:p w14:paraId="2652454C" w14:textId="77777777" w:rsidR="00721618" w:rsidRPr="00721618" w:rsidRDefault="00721618" w:rsidP="00A75864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21618">
              <w:rPr>
                <w:rFonts w:eastAsia="Times New Roman" w:cstheme="minorHAnsi"/>
                <w:sz w:val="18"/>
                <w:szCs w:val="18"/>
                <w:lang w:eastAsia="en-GB"/>
              </w:rPr>
              <w:t>Strong partnerships between schools, early years settings, families, and wider services to support young people.</w:t>
            </w:r>
          </w:p>
          <w:p w14:paraId="15AC16C6" w14:textId="77777777" w:rsidR="00721618" w:rsidRPr="00721618" w:rsidRDefault="00721618" w:rsidP="00A75864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21618">
              <w:rPr>
                <w:rFonts w:eastAsia="Times New Roman" w:cstheme="minorHAnsi"/>
                <w:sz w:val="18"/>
                <w:szCs w:val="18"/>
                <w:lang w:eastAsia="en-GB"/>
              </w:rPr>
              <w:t>An inclusive and relevant curriculum that equips learners for society and a sustainable future.</w:t>
            </w:r>
          </w:p>
          <w:p w14:paraId="2E896172" w14:textId="77777777" w:rsidR="00721618" w:rsidRPr="00486BEC" w:rsidRDefault="00721618" w:rsidP="00A75864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High achievement for all, with targeted action to close the poverty-related attainment gap.</w:t>
            </w:r>
          </w:p>
          <w:p w14:paraId="0285289E" w14:textId="77777777" w:rsidR="00721618" w:rsidRPr="00486BEC" w:rsidRDefault="00721618" w:rsidP="00A75864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Skilled teachers and leaders delivering excellent learning, especially for those with additional support needs.</w:t>
            </w:r>
          </w:p>
          <w:p w14:paraId="59D4D282" w14:textId="77777777" w:rsidR="00721618" w:rsidRPr="00486BEC" w:rsidRDefault="00721618" w:rsidP="00A75864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Positive relationships, improved attendance, and a culture of dignity, respect, and engagement.</w:t>
            </w:r>
          </w:p>
          <w:p w14:paraId="7A868465" w14:textId="77777777" w:rsidR="00F41A01" w:rsidRPr="00F41A01" w:rsidRDefault="00721618" w:rsidP="00A75864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Effective use of digital technology to enhance learning, teaching, and equity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</w:tc>
      </w:tr>
      <w:tr w:rsidR="003E3A25" w:rsidRPr="0022059B" w14:paraId="1221C44B" w14:textId="77777777" w:rsidTr="00721618">
        <w:trPr>
          <w:cantSplit/>
        </w:trPr>
        <w:tc>
          <w:tcPr>
            <w:tcW w:w="3261" w:type="dxa"/>
            <w:shd w:val="clear" w:color="auto" w:fill="F2F2F2" w:themeFill="background1" w:themeFillShade="F2"/>
          </w:tcPr>
          <w:p w14:paraId="76FDCAF4" w14:textId="77777777" w:rsidR="003E3A25" w:rsidRPr="00F41A01" w:rsidRDefault="003E3A25" w:rsidP="008636AC">
            <w:pPr>
              <w:spacing w:before="60" w:after="60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National Improvement </w:t>
            </w:r>
            <w:r w:rsidR="00721618">
              <w:rPr>
                <w:b/>
                <w:sz w:val="18"/>
                <w:szCs w:val="18"/>
              </w:rPr>
              <w:t>Priorities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7FC66CEF" w14:textId="77777777" w:rsidR="003E3A25" w:rsidRPr="00F41A01" w:rsidRDefault="003E3A25" w:rsidP="003E3A25">
            <w:pPr>
              <w:spacing w:before="60" w:after="60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HGIOS 4  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43B00FBC" w14:textId="77777777" w:rsidR="003E3A25" w:rsidRPr="00F41A01" w:rsidRDefault="003E3A25" w:rsidP="00CA7B00">
            <w:pPr>
              <w:spacing w:before="60" w:after="60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Early Learning and Childcare </w:t>
            </w:r>
            <w:r>
              <w:rPr>
                <w:b/>
                <w:sz w:val="18"/>
                <w:szCs w:val="18"/>
              </w:rPr>
              <w:t xml:space="preserve">Quality </w:t>
            </w:r>
            <w:r w:rsidRPr="00F41A01">
              <w:rPr>
                <w:b/>
                <w:sz w:val="18"/>
                <w:szCs w:val="18"/>
              </w:rPr>
              <w:t>Indicators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FBEEAB5" w14:textId="77777777" w:rsidR="003E3A25" w:rsidRPr="00F41A01" w:rsidRDefault="003E3A25" w:rsidP="00721618">
            <w:pPr>
              <w:spacing w:before="60" w:after="60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Argyll an</w:t>
            </w:r>
            <w:r>
              <w:rPr>
                <w:b/>
                <w:sz w:val="18"/>
                <w:szCs w:val="18"/>
              </w:rPr>
              <w:t xml:space="preserve">d Bute Education Key </w:t>
            </w:r>
            <w:r w:rsidR="00721618">
              <w:rPr>
                <w:b/>
                <w:sz w:val="18"/>
                <w:szCs w:val="18"/>
              </w:rPr>
              <w:t>Priorities</w:t>
            </w:r>
          </w:p>
        </w:tc>
      </w:tr>
      <w:tr w:rsidR="003E3A25" w:rsidRPr="0022059B" w14:paraId="2E0C6089" w14:textId="77777777" w:rsidTr="00721618">
        <w:trPr>
          <w:cantSplit/>
        </w:trPr>
        <w:tc>
          <w:tcPr>
            <w:tcW w:w="3261" w:type="dxa"/>
          </w:tcPr>
          <w:p w14:paraId="0EE652F1" w14:textId="1C7E607C" w:rsidR="00721618" w:rsidRPr="00FF70CF" w:rsidRDefault="00A75864" w:rsidP="00A7586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Placing the human rights and needs of every child and young person at the centre of education.</w:t>
            </w:r>
          </w:p>
          <w:p w14:paraId="674300ED" w14:textId="0DB4D5F1" w:rsidR="00721618" w:rsidRPr="00FF70CF" w:rsidRDefault="00A75864" w:rsidP="00A7586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children and young people’s health and wellbeing.</w:t>
            </w:r>
          </w:p>
          <w:p w14:paraId="59D817A3" w14:textId="24CB2BDD" w:rsidR="00721618" w:rsidRPr="00721618" w:rsidRDefault="00A75864" w:rsidP="00A7586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the attainment gap between the most and least disadvantaged children and young people</w:t>
            </w:r>
          </w:p>
          <w:p w14:paraId="7CDE7802" w14:textId="77777777" w:rsidR="003E3A25" w:rsidRDefault="00A75864" w:rsidP="00A7586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skills and sustained, positive school-leaver destinations for all young people.</w:t>
            </w:r>
          </w:p>
          <w:p w14:paraId="2B169DF5" w14:textId="5674342D" w:rsidR="00A75864" w:rsidRPr="00F41A01" w:rsidRDefault="00A75864" w:rsidP="00A7586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achievement, particularly in literacy and numeracy.</w:t>
            </w:r>
          </w:p>
        </w:tc>
        <w:tc>
          <w:tcPr>
            <w:tcW w:w="4536" w:type="dxa"/>
            <w:gridSpan w:val="2"/>
          </w:tcPr>
          <w:p w14:paraId="78A0E301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1.1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Self</w:t>
            </w:r>
            <w:proofErr w:type="gramEnd"/>
            <w:r w:rsidRPr="00F41A01">
              <w:rPr>
                <w:sz w:val="18"/>
                <w:szCs w:val="18"/>
              </w:rPr>
              <w:t xml:space="preserve"> Evaluation for self-improvement</w:t>
            </w:r>
          </w:p>
          <w:p w14:paraId="4057CAC5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1.2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Leadership</w:t>
            </w:r>
            <w:proofErr w:type="gramEnd"/>
            <w:r w:rsidRPr="00F41A01">
              <w:rPr>
                <w:sz w:val="18"/>
                <w:szCs w:val="18"/>
              </w:rPr>
              <w:t xml:space="preserve"> for learning</w:t>
            </w:r>
          </w:p>
          <w:p w14:paraId="78F1778F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1.3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Leadership</w:t>
            </w:r>
            <w:proofErr w:type="gramEnd"/>
            <w:r w:rsidRPr="00F41A01">
              <w:rPr>
                <w:sz w:val="18"/>
                <w:szCs w:val="18"/>
              </w:rPr>
              <w:t xml:space="preserve"> of change</w:t>
            </w:r>
          </w:p>
          <w:p w14:paraId="7B6E7B58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1.4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Leadership</w:t>
            </w:r>
            <w:proofErr w:type="gramEnd"/>
            <w:r w:rsidRPr="00F41A01">
              <w:rPr>
                <w:sz w:val="18"/>
                <w:szCs w:val="18"/>
              </w:rPr>
              <w:t xml:space="preserve"> and management of staff</w:t>
            </w:r>
          </w:p>
          <w:p w14:paraId="03E02CEA" w14:textId="77777777" w:rsidR="003E3A25" w:rsidRDefault="003E3A25" w:rsidP="00A75864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1.5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Management</w:t>
            </w:r>
            <w:proofErr w:type="gramEnd"/>
            <w:r w:rsidRPr="00F41A01">
              <w:rPr>
                <w:sz w:val="18"/>
                <w:szCs w:val="18"/>
              </w:rPr>
              <w:t xml:space="preserve"> of resources to promote </w:t>
            </w:r>
            <w:r>
              <w:rPr>
                <w:sz w:val="18"/>
                <w:szCs w:val="18"/>
              </w:rPr>
              <w:t xml:space="preserve">  </w:t>
            </w:r>
          </w:p>
          <w:p w14:paraId="10C0A5A7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F41A01">
              <w:rPr>
                <w:sz w:val="18"/>
                <w:szCs w:val="18"/>
              </w:rPr>
              <w:t>equity</w:t>
            </w:r>
          </w:p>
          <w:p w14:paraId="3E47FAFE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2.1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Safeguarding</w:t>
            </w:r>
            <w:proofErr w:type="gramEnd"/>
            <w:r w:rsidRPr="00F41A01">
              <w:rPr>
                <w:sz w:val="18"/>
                <w:szCs w:val="18"/>
              </w:rPr>
              <w:t xml:space="preserve"> and child protection</w:t>
            </w:r>
          </w:p>
          <w:p w14:paraId="402AB52C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2.2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Curriculum</w:t>
            </w:r>
            <w:proofErr w:type="gramEnd"/>
          </w:p>
          <w:p w14:paraId="0A96624B" w14:textId="77777777" w:rsidR="003E3A25" w:rsidRDefault="003E3A25" w:rsidP="00A75864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2.3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Learning</w:t>
            </w:r>
            <w:proofErr w:type="gramEnd"/>
            <w:r w:rsidRPr="00F41A01">
              <w:rPr>
                <w:sz w:val="18"/>
                <w:szCs w:val="18"/>
              </w:rPr>
              <w:t xml:space="preserve"> teaching and assessment</w:t>
            </w:r>
          </w:p>
          <w:p w14:paraId="5A901951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2.4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Personalised</w:t>
            </w:r>
            <w:proofErr w:type="gramEnd"/>
            <w:r w:rsidRPr="00F41A01">
              <w:rPr>
                <w:sz w:val="18"/>
                <w:szCs w:val="18"/>
              </w:rPr>
              <w:t xml:space="preserve"> support</w:t>
            </w:r>
          </w:p>
          <w:p w14:paraId="6DD0F20A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2.5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Family</w:t>
            </w:r>
            <w:proofErr w:type="gramEnd"/>
            <w:r w:rsidRPr="00F41A01">
              <w:rPr>
                <w:sz w:val="18"/>
                <w:szCs w:val="18"/>
              </w:rPr>
              <w:t xml:space="preserve"> learning</w:t>
            </w:r>
          </w:p>
          <w:p w14:paraId="0FA4EF15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2.6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Transitions</w:t>
            </w:r>
            <w:proofErr w:type="gramEnd"/>
          </w:p>
          <w:p w14:paraId="5765C69E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2.7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Partnership</w:t>
            </w:r>
            <w:proofErr w:type="gramEnd"/>
          </w:p>
          <w:p w14:paraId="1AE0CE55" w14:textId="77777777" w:rsidR="003E3A25" w:rsidRDefault="003E3A25" w:rsidP="00A75864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3.1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Ensuring</w:t>
            </w:r>
            <w:proofErr w:type="gramEnd"/>
            <w:r w:rsidRPr="00F41A01">
              <w:rPr>
                <w:sz w:val="18"/>
                <w:szCs w:val="18"/>
              </w:rPr>
              <w:t xml:space="preserve"> wellbeing, equality and </w:t>
            </w:r>
          </w:p>
          <w:p w14:paraId="7F3243D7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F41A01">
              <w:rPr>
                <w:sz w:val="18"/>
                <w:szCs w:val="18"/>
              </w:rPr>
              <w:t>inclusion</w:t>
            </w:r>
          </w:p>
          <w:p w14:paraId="2A930AC1" w14:textId="77777777" w:rsidR="003E3A25" w:rsidRDefault="003E3A25" w:rsidP="00A75864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3.2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Raising</w:t>
            </w:r>
            <w:proofErr w:type="gramEnd"/>
            <w:r w:rsidRPr="00F41A01">
              <w:rPr>
                <w:sz w:val="18"/>
                <w:szCs w:val="18"/>
              </w:rPr>
              <w:t xml:space="preserve"> attainment and achievement/</w:t>
            </w:r>
            <w:r>
              <w:rPr>
                <w:sz w:val="18"/>
                <w:szCs w:val="18"/>
              </w:rPr>
              <w:t xml:space="preserve"> </w:t>
            </w:r>
          </w:p>
          <w:p w14:paraId="159BD986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s</w:t>
            </w:r>
            <w:r w:rsidRPr="00F41A01">
              <w:rPr>
                <w:sz w:val="18"/>
                <w:szCs w:val="18"/>
              </w:rPr>
              <w:t xml:space="preserve">ecuring children's progress </w:t>
            </w:r>
          </w:p>
          <w:p w14:paraId="52A8D4CA" w14:textId="77777777" w:rsidR="003E3A25" w:rsidRPr="00F41A01" w:rsidRDefault="003E3A25" w:rsidP="00A75864">
            <w:pPr>
              <w:ind w:left="318" w:hanging="318"/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3.3 </w:t>
            </w:r>
            <w:r>
              <w:rPr>
                <w:sz w:val="18"/>
                <w:szCs w:val="18"/>
              </w:rPr>
              <w:t xml:space="preserve"> Increasing</w:t>
            </w:r>
            <w:proofErr w:type="gramEnd"/>
            <w:r>
              <w:rPr>
                <w:sz w:val="18"/>
                <w:szCs w:val="18"/>
              </w:rPr>
              <w:t xml:space="preserve"> creativity and </w:t>
            </w:r>
            <w:r w:rsidRPr="00F41A01">
              <w:rPr>
                <w:sz w:val="18"/>
                <w:szCs w:val="18"/>
              </w:rPr>
              <w:t>employability/ Developing creativity and skills for l</w:t>
            </w:r>
            <w:r>
              <w:rPr>
                <w:sz w:val="18"/>
                <w:szCs w:val="18"/>
              </w:rPr>
              <w:t>ife and learning</w:t>
            </w:r>
          </w:p>
        </w:tc>
        <w:tc>
          <w:tcPr>
            <w:tcW w:w="3827" w:type="dxa"/>
            <w:gridSpan w:val="2"/>
          </w:tcPr>
          <w:p w14:paraId="45ACC5A5" w14:textId="77777777" w:rsidR="003E3A25" w:rsidRPr="00745E15" w:rsidRDefault="003E3A25" w:rsidP="00A75864">
            <w:pPr>
              <w:ind w:left="318" w:hanging="318"/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Leadership</w:t>
            </w:r>
          </w:p>
          <w:p w14:paraId="32BDC3E3" w14:textId="77777777" w:rsidR="003E3A25" w:rsidRPr="00745E15" w:rsidRDefault="003E3A25" w:rsidP="00A75864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Leadership and management of staff and resources</w:t>
            </w:r>
          </w:p>
          <w:p w14:paraId="210C5F80" w14:textId="77777777" w:rsidR="003E3A25" w:rsidRPr="00745E15" w:rsidRDefault="003E3A25" w:rsidP="00A75864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Staff skills, knowledge, values and deployment</w:t>
            </w:r>
          </w:p>
          <w:p w14:paraId="06BD187E" w14:textId="77777777" w:rsidR="003E3A25" w:rsidRPr="00745E15" w:rsidRDefault="003E3A25" w:rsidP="00A75864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Leadership of continuous improvement</w:t>
            </w:r>
          </w:p>
          <w:p w14:paraId="54A8AE50" w14:textId="77777777" w:rsidR="003E3A25" w:rsidRPr="00745E15" w:rsidRDefault="003E3A25" w:rsidP="00A75864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thrive and develop in quality spaces</w:t>
            </w:r>
          </w:p>
          <w:p w14:paraId="5B682461" w14:textId="77777777" w:rsidR="003E3A25" w:rsidRPr="00745E15" w:rsidRDefault="003E3A25" w:rsidP="00A75864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Children experience high quality spaces</w:t>
            </w:r>
          </w:p>
          <w:p w14:paraId="2725B6FE" w14:textId="77777777" w:rsidR="003E3A25" w:rsidRPr="00745E15" w:rsidRDefault="003E3A25" w:rsidP="00A75864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play and learn</w:t>
            </w:r>
          </w:p>
          <w:p w14:paraId="1BBC667B" w14:textId="77777777" w:rsidR="003E3A25" w:rsidRPr="00745E15" w:rsidRDefault="003E3A25" w:rsidP="00A75864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Play and learning</w:t>
            </w:r>
          </w:p>
          <w:p w14:paraId="628D9A53" w14:textId="77777777" w:rsidR="003E3A25" w:rsidRPr="00745E15" w:rsidRDefault="003E3A25" w:rsidP="00A75864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Curriculum</w:t>
            </w:r>
          </w:p>
          <w:p w14:paraId="5D7933E6" w14:textId="77777777" w:rsidR="003E3A25" w:rsidRPr="00745E15" w:rsidRDefault="003E3A25" w:rsidP="00A75864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Learning, teaching and assessment</w:t>
            </w:r>
          </w:p>
          <w:p w14:paraId="48D3DE5E" w14:textId="77777777" w:rsidR="003E3A25" w:rsidRPr="00745E15" w:rsidRDefault="003E3A25" w:rsidP="00A75864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are supported to achieve</w:t>
            </w:r>
          </w:p>
          <w:p w14:paraId="5E6F5B2E" w14:textId="77777777" w:rsidR="003E3A25" w:rsidRPr="00745E15" w:rsidRDefault="003E3A25" w:rsidP="00A75864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Nurturing care and support</w:t>
            </w:r>
          </w:p>
          <w:p w14:paraId="2461EA43" w14:textId="77777777" w:rsidR="003E3A25" w:rsidRPr="00745E15" w:rsidRDefault="003E3A25" w:rsidP="00A75864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Wellbeing inclusion and equality</w:t>
            </w:r>
          </w:p>
          <w:p w14:paraId="1A330C7D" w14:textId="77777777" w:rsidR="003E3A25" w:rsidRPr="00745E15" w:rsidRDefault="003E3A25" w:rsidP="00A75864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Children’s progress</w:t>
            </w:r>
          </w:p>
          <w:p w14:paraId="7D0A913B" w14:textId="77777777" w:rsidR="003E3A25" w:rsidRPr="003E3A25" w:rsidRDefault="003E3A25" w:rsidP="00A75864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3E3A25">
              <w:rPr>
                <w:sz w:val="18"/>
                <w:szCs w:val="18"/>
              </w:rPr>
              <w:t>Safeguarding and child protection</w:t>
            </w:r>
          </w:p>
        </w:tc>
        <w:tc>
          <w:tcPr>
            <w:tcW w:w="3402" w:type="dxa"/>
          </w:tcPr>
          <w:p w14:paraId="0475E1B0" w14:textId="77777777" w:rsidR="003E3A25" w:rsidRDefault="003E3A25" w:rsidP="00A75864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 start for learners</w:t>
            </w:r>
          </w:p>
          <w:p w14:paraId="7D1D60BC" w14:textId="77777777" w:rsidR="003E3A25" w:rsidRDefault="003E3A25" w:rsidP="00A75864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Ambitious learners</w:t>
            </w:r>
          </w:p>
          <w:p w14:paraId="733A5B89" w14:textId="77777777" w:rsidR="003E3A25" w:rsidRDefault="003E3A25" w:rsidP="00A75864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Nurtured learners</w:t>
            </w:r>
          </w:p>
          <w:p w14:paraId="7A1744C5" w14:textId="77777777" w:rsidR="003E3A25" w:rsidRDefault="003E3A25" w:rsidP="00A75864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Connected learners</w:t>
            </w:r>
          </w:p>
          <w:p w14:paraId="59B9C7F0" w14:textId="77777777" w:rsidR="003E3A25" w:rsidRDefault="003E3A25" w:rsidP="00A75864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Lifelong learners</w:t>
            </w:r>
          </w:p>
          <w:p w14:paraId="4101652C" w14:textId="77777777" w:rsidR="003E3A25" w:rsidRPr="0022059B" w:rsidRDefault="003E3A25" w:rsidP="00A75864">
            <w:pPr>
              <w:pStyle w:val="ListParagraph"/>
              <w:ind w:left="223"/>
              <w:rPr>
                <w:sz w:val="18"/>
                <w:szCs w:val="18"/>
              </w:rPr>
            </w:pPr>
          </w:p>
        </w:tc>
      </w:tr>
      <w:tr w:rsidR="00F41A01" w:rsidRPr="00610F03" w14:paraId="6F932374" w14:textId="77777777" w:rsidTr="00F41A01">
        <w:trPr>
          <w:cantSplit/>
        </w:trPr>
        <w:tc>
          <w:tcPr>
            <w:tcW w:w="15026" w:type="dxa"/>
            <w:gridSpan w:val="6"/>
          </w:tcPr>
          <w:p w14:paraId="62B89A35" w14:textId="77777777" w:rsidR="00F41A01" w:rsidRPr="00CA7B00" w:rsidRDefault="00CA7B00" w:rsidP="00CA7B00">
            <w:pPr>
              <w:spacing w:before="60" w:after="60"/>
              <w:rPr>
                <w:b/>
                <w:sz w:val="20"/>
                <w:szCs w:val="20"/>
              </w:rPr>
            </w:pPr>
            <w:r w:rsidRPr="00CA7B00">
              <w:rPr>
                <w:b/>
                <w:sz w:val="20"/>
                <w:szCs w:val="20"/>
              </w:rPr>
              <w:t>Strategic Priorities 3 Year Cycle</w:t>
            </w:r>
          </w:p>
        </w:tc>
      </w:tr>
      <w:tr w:rsidR="00B72A52" w:rsidRPr="00ED7241" w14:paraId="674A6A2D" w14:textId="77777777" w:rsidTr="00B72A52">
        <w:trPr>
          <w:cantSplit/>
          <w:trHeight w:val="340"/>
        </w:trPr>
        <w:tc>
          <w:tcPr>
            <w:tcW w:w="5008" w:type="dxa"/>
            <w:gridSpan w:val="2"/>
          </w:tcPr>
          <w:p w14:paraId="03A0734E" w14:textId="77777777" w:rsidR="00B72A52" w:rsidRPr="00B72A52" w:rsidRDefault="004B155A" w:rsidP="00CD5DF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CD5DF4">
              <w:rPr>
                <w:sz w:val="18"/>
                <w:szCs w:val="18"/>
              </w:rPr>
              <w:t>5</w:t>
            </w:r>
            <w:r w:rsidR="00CD1E2A">
              <w:rPr>
                <w:sz w:val="18"/>
                <w:szCs w:val="18"/>
              </w:rPr>
              <w:t xml:space="preserve"> – 202</w:t>
            </w:r>
            <w:r w:rsidR="00CD5DF4">
              <w:rPr>
                <w:sz w:val="18"/>
                <w:szCs w:val="18"/>
              </w:rPr>
              <w:t>6</w:t>
            </w:r>
            <w:r w:rsidR="00A83F9E">
              <w:rPr>
                <w:sz w:val="18"/>
                <w:szCs w:val="18"/>
              </w:rPr>
              <w:t>:</w:t>
            </w:r>
          </w:p>
        </w:tc>
        <w:tc>
          <w:tcPr>
            <w:tcW w:w="5009" w:type="dxa"/>
            <w:gridSpan w:val="2"/>
          </w:tcPr>
          <w:p w14:paraId="5B470B9F" w14:textId="77777777" w:rsidR="00B72A52" w:rsidRPr="00B72A52" w:rsidRDefault="00A83F9E" w:rsidP="00CD5DF4">
            <w:pPr>
              <w:spacing w:before="60" w:after="60"/>
              <w:rPr>
                <w:sz w:val="18"/>
                <w:szCs w:val="18"/>
              </w:rPr>
            </w:pPr>
            <w:r w:rsidRPr="00A83F9E">
              <w:rPr>
                <w:sz w:val="18"/>
                <w:szCs w:val="18"/>
              </w:rPr>
              <w:t>202</w:t>
            </w:r>
            <w:r w:rsidR="00CD5DF4">
              <w:rPr>
                <w:sz w:val="18"/>
                <w:szCs w:val="18"/>
              </w:rPr>
              <w:t>6</w:t>
            </w:r>
            <w:r w:rsidRPr="00A83F9E">
              <w:rPr>
                <w:sz w:val="18"/>
                <w:szCs w:val="18"/>
              </w:rPr>
              <w:t xml:space="preserve"> – 202</w:t>
            </w:r>
            <w:r w:rsidR="00CD5DF4">
              <w:rPr>
                <w:sz w:val="18"/>
                <w:szCs w:val="18"/>
              </w:rPr>
              <w:t>7</w:t>
            </w:r>
            <w:r w:rsidRPr="00A83F9E">
              <w:rPr>
                <w:sz w:val="18"/>
                <w:szCs w:val="18"/>
              </w:rPr>
              <w:t>:</w:t>
            </w:r>
          </w:p>
        </w:tc>
        <w:tc>
          <w:tcPr>
            <w:tcW w:w="5009" w:type="dxa"/>
            <w:gridSpan w:val="2"/>
          </w:tcPr>
          <w:p w14:paraId="444EDC3C" w14:textId="77777777" w:rsidR="00B72A52" w:rsidRPr="00B72A52" w:rsidRDefault="00A83F9E" w:rsidP="00CD5DF4">
            <w:pPr>
              <w:spacing w:before="60" w:after="60"/>
              <w:rPr>
                <w:sz w:val="18"/>
                <w:szCs w:val="18"/>
              </w:rPr>
            </w:pPr>
            <w:r w:rsidRPr="00A83F9E">
              <w:rPr>
                <w:sz w:val="18"/>
                <w:szCs w:val="18"/>
              </w:rPr>
              <w:t>202</w:t>
            </w:r>
            <w:r w:rsidR="00CD5DF4">
              <w:rPr>
                <w:sz w:val="18"/>
                <w:szCs w:val="18"/>
              </w:rPr>
              <w:t>7</w:t>
            </w:r>
            <w:r w:rsidRPr="00A83F9E">
              <w:rPr>
                <w:sz w:val="18"/>
                <w:szCs w:val="18"/>
              </w:rPr>
              <w:t xml:space="preserve"> – 202</w:t>
            </w:r>
            <w:r w:rsidR="00CD5DF4">
              <w:rPr>
                <w:sz w:val="18"/>
                <w:szCs w:val="18"/>
              </w:rPr>
              <w:t>8</w:t>
            </w:r>
            <w:r w:rsidRPr="00A83F9E">
              <w:rPr>
                <w:sz w:val="18"/>
                <w:szCs w:val="18"/>
              </w:rPr>
              <w:t>:</w:t>
            </w:r>
          </w:p>
        </w:tc>
      </w:tr>
      <w:tr w:rsidR="00B72A52" w:rsidRPr="00ED7241" w14:paraId="50B193A6" w14:textId="77777777" w:rsidTr="004929D8">
        <w:tc>
          <w:tcPr>
            <w:tcW w:w="5008" w:type="dxa"/>
            <w:gridSpan w:val="2"/>
          </w:tcPr>
          <w:p w14:paraId="70A8BD58" w14:textId="19AF82BE" w:rsidR="004929D8" w:rsidRDefault="00C60582" w:rsidP="00C60582">
            <w:pPr>
              <w:pStyle w:val="ListParagraph"/>
              <w:numPr>
                <w:ilvl w:val="0"/>
                <w:numId w:val="23"/>
              </w:num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Cluster Writing- </w:t>
            </w:r>
            <w:r w:rsidR="00B258AA">
              <w:rPr>
                <w:sz w:val="20"/>
                <w:szCs w:val="20"/>
              </w:rPr>
              <w:t xml:space="preserve">for Dervaig- </w:t>
            </w:r>
            <w:r>
              <w:rPr>
                <w:sz w:val="20"/>
                <w:szCs w:val="20"/>
              </w:rPr>
              <w:t>embedding talk for writing and moderate</w:t>
            </w:r>
          </w:p>
          <w:p w14:paraId="252DAC1A" w14:textId="38244E1B" w:rsidR="00C60582" w:rsidRDefault="00C60582" w:rsidP="00C60582">
            <w:pPr>
              <w:pStyle w:val="ListParagraph"/>
              <w:numPr>
                <w:ilvl w:val="0"/>
                <w:numId w:val="23"/>
              </w:num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Curriculum coverage and </w:t>
            </w:r>
            <w:r w:rsidR="00B258AA">
              <w:rPr>
                <w:sz w:val="20"/>
                <w:szCs w:val="20"/>
              </w:rPr>
              <w:t xml:space="preserve">learning, teaching and assessment </w:t>
            </w:r>
            <w:r>
              <w:rPr>
                <w:sz w:val="20"/>
                <w:szCs w:val="20"/>
              </w:rPr>
              <w:t>progression- focus Health and Wellbeing</w:t>
            </w:r>
          </w:p>
          <w:p w14:paraId="72641074" w14:textId="77777777" w:rsidR="00C60582" w:rsidRDefault="00C60582" w:rsidP="00C60582">
            <w:pPr>
              <w:pStyle w:val="ListParagraph"/>
              <w:numPr>
                <w:ilvl w:val="0"/>
                <w:numId w:val="23"/>
              </w:num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Vision Values and Aims considering Our Children Their Future</w:t>
            </w:r>
          </w:p>
          <w:p w14:paraId="610DDE05" w14:textId="24736E48" w:rsidR="00C60582" w:rsidRDefault="00C60582" w:rsidP="00C60582">
            <w:pPr>
              <w:pStyle w:val="ListParagraph"/>
              <w:numPr>
                <w:ilvl w:val="0"/>
                <w:numId w:val="23"/>
              </w:numPr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Metaskills</w:t>
            </w:r>
            <w:proofErr w:type="spellEnd"/>
            <w:r>
              <w:rPr>
                <w:sz w:val="20"/>
                <w:szCs w:val="20"/>
              </w:rPr>
              <w:t xml:space="preserve">- research and begin  </w:t>
            </w:r>
          </w:p>
          <w:p w14:paraId="1E2F352E" w14:textId="54C02CA2" w:rsidR="00C60582" w:rsidRPr="00C60582" w:rsidRDefault="00C60582" w:rsidP="00C60582">
            <w:pPr>
              <w:pStyle w:val="ListParagraph"/>
              <w:numPr>
                <w:ilvl w:val="0"/>
                <w:numId w:val="23"/>
              </w:num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RRS- start Silver </w:t>
            </w:r>
            <w:r w:rsidR="00B258AA">
              <w:rPr>
                <w:sz w:val="20"/>
                <w:szCs w:val="20"/>
              </w:rPr>
              <w:t xml:space="preserve">– global citizenship </w:t>
            </w:r>
          </w:p>
        </w:tc>
        <w:tc>
          <w:tcPr>
            <w:tcW w:w="5009" w:type="dxa"/>
            <w:gridSpan w:val="2"/>
          </w:tcPr>
          <w:p w14:paraId="273C8E65" w14:textId="77777777" w:rsidR="00C60582" w:rsidRDefault="00C60582" w:rsidP="00C60582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CGI- fractions </w:t>
            </w:r>
          </w:p>
          <w:p w14:paraId="12BCCE3F" w14:textId="07A8538D" w:rsidR="00C60582" w:rsidRDefault="00C60582" w:rsidP="00C60582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Metaskills</w:t>
            </w:r>
            <w:proofErr w:type="spellEnd"/>
            <w:r>
              <w:rPr>
                <w:sz w:val="20"/>
                <w:szCs w:val="20"/>
              </w:rPr>
              <w:t xml:space="preserve">- fully implement </w:t>
            </w:r>
          </w:p>
          <w:p w14:paraId="1E2EC32E" w14:textId="0BF1EFCF" w:rsidR="00C60582" w:rsidRDefault="00C60582" w:rsidP="00C60582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Curriculum coverage and progression- </w:t>
            </w:r>
            <w:r w:rsidR="00B258AA">
              <w:rPr>
                <w:sz w:val="20"/>
                <w:szCs w:val="20"/>
              </w:rPr>
              <w:t>STEM</w:t>
            </w:r>
          </w:p>
          <w:p w14:paraId="4FD2FCF2" w14:textId="77777777" w:rsidR="00C60582" w:rsidRDefault="00C60582" w:rsidP="00C60582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Cluster </w:t>
            </w:r>
          </w:p>
          <w:p w14:paraId="3C4944C6" w14:textId="0A2B89FE" w:rsidR="00C60582" w:rsidRPr="00C60582" w:rsidRDefault="00C60582" w:rsidP="00C60582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RRS- complete silver </w:t>
            </w:r>
          </w:p>
        </w:tc>
        <w:tc>
          <w:tcPr>
            <w:tcW w:w="5009" w:type="dxa"/>
            <w:gridSpan w:val="2"/>
          </w:tcPr>
          <w:p w14:paraId="539582E6" w14:textId="5E4AB962" w:rsidR="00B72A52" w:rsidRDefault="00C60582" w:rsidP="00C60582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Talk for writing- reading </w:t>
            </w:r>
            <w:r w:rsidR="00154157">
              <w:rPr>
                <w:sz w:val="20"/>
                <w:szCs w:val="20"/>
              </w:rPr>
              <w:t>comprehension</w:t>
            </w:r>
          </w:p>
          <w:p w14:paraId="0CA154E8" w14:textId="77777777" w:rsidR="00154157" w:rsidRDefault="00154157" w:rsidP="00C60582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Metaskills</w:t>
            </w:r>
            <w:proofErr w:type="spellEnd"/>
            <w:r>
              <w:rPr>
                <w:sz w:val="20"/>
                <w:szCs w:val="20"/>
              </w:rPr>
              <w:t>- review and embed across curriculum</w:t>
            </w:r>
          </w:p>
          <w:p w14:paraId="1E2BF3DD" w14:textId="121B0608" w:rsidR="00154157" w:rsidRDefault="00154157" w:rsidP="00C60582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Curricular coverage- </w:t>
            </w:r>
            <w:r w:rsidR="00B258AA">
              <w:rPr>
                <w:sz w:val="20"/>
                <w:szCs w:val="20"/>
              </w:rPr>
              <w:t xml:space="preserve">Expressive Arts </w:t>
            </w:r>
            <w:r>
              <w:rPr>
                <w:sz w:val="20"/>
                <w:szCs w:val="20"/>
              </w:rPr>
              <w:t xml:space="preserve"> </w:t>
            </w:r>
          </w:p>
          <w:p w14:paraId="23A5BDFB" w14:textId="3D559E0B" w:rsidR="00154157" w:rsidRPr="00C60582" w:rsidRDefault="00154157" w:rsidP="00C60582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Cluster </w:t>
            </w:r>
          </w:p>
        </w:tc>
      </w:tr>
    </w:tbl>
    <w:p w14:paraId="4B99056E" w14:textId="77777777" w:rsidR="004929D8" w:rsidRDefault="004929D8"/>
    <w:tbl>
      <w:tblPr>
        <w:tblStyle w:val="TableGrid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3614"/>
        <w:gridCol w:w="638"/>
        <w:gridCol w:w="3119"/>
        <w:gridCol w:w="897"/>
        <w:gridCol w:w="804"/>
        <w:gridCol w:w="425"/>
        <w:gridCol w:w="1701"/>
      </w:tblGrid>
      <w:tr w:rsidR="00CA7B00" w:rsidRPr="00CA7B00" w14:paraId="395EC86A" w14:textId="77777777" w:rsidTr="00721618">
        <w:trPr>
          <w:cantSplit/>
        </w:trPr>
        <w:tc>
          <w:tcPr>
            <w:tcW w:w="11199" w:type="dxa"/>
            <w:gridSpan w:val="4"/>
            <w:shd w:val="clear" w:color="auto" w:fill="0070C0"/>
          </w:tcPr>
          <w:p w14:paraId="44E6E9EA" w14:textId="101D1315" w:rsidR="00CA7B00" w:rsidRPr="002F2B32" w:rsidRDefault="004929D8" w:rsidP="00E532ED">
            <w:pPr>
              <w:spacing w:before="120" w:after="120"/>
              <w:rPr>
                <w:b/>
                <w:sz w:val="28"/>
                <w:szCs w:val="28"/>
              </w:rPr>
            </w:pPr>
            <w:r>
              <w:br w:type="page"/>
            </w:r>
            <w:r w:rsidR="00CA7B00" w:rsidRPr="002F2B32">
              <w:rPr>
                <w:b/>
                <w:color w:val="FFFFFF" w:themeColor="background1"/>
                <w:sz w:val="28"/>
                <w:szCs w:val="28"/>
              </w:rPr>
              <w:t>Strategic Improvement Planning for Establishment: Overview of Links to Key Policies</w:t>
            </w:r>
          </w:p>
        </w:tc>
        <w:tc>
          <w:tcPr>
            <w:tcW w:w="3827" w:type="dxa"/>
            <w:gridSpan w:val="4"/>
          </w:tcPr>
          <w:p w14:paraId="79AFCAEF" w14:textId="77777777" w:rsidR="00CA7B00" w:rsidRPr="00CA7B00" w:rsidRDefault="004A6206" w:rsidP="00CD5DF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Session</w:t>
            </w:r>
            <w:r w:rsidR="00CA7B00" w:rsidRPr="00CA7B00">
              <w:rPr>
                <w:sz w:val="28"/>
                <w:szCs w:val="28"/>
              </w:rPr>
              <w:t xml:space="preserve">: </w:t>
            </w:r>
            <w:r w:rsidR="00CD5DF4">
              <w:rPr>
                <w:sz w:val="28"/>
                <w:szCs w:val="28"/>
              </w:rPr>
              <w:t>2025-2026</w:t>
            </w:r>
          </w:p>
        </w:tc>
      </w:tr>
      <w:tr w:rsidR="004A6206" w:rsidRPr="00F41A01" w14:paraId="41F821AD" w14:textId="77777777" w:rsidTr="00335719">
        <w:trPr>
          <w:cantSplit/>
          <w:trHeight w:val="283"/>
        </w:trPr>
        <w:tc>
          <w:tcPr>
            <w:tcW w:w="11199" w:type="dxa"/>
            <w:gridSpan w:val="4"/>
            <w:vMerge w:val="restart"/>
          </w:tcPr>
          <w:p w14:paraId="67CC94DD" w14:textId="77777777" w:rsidR="004A6206" w:rsidRDefault="004A6206" w:rsidP="00335719">
            <w:pPr>
              <w:pStyle w:val="ListParagraph"/>
              <w:ind w:left="34"/>
              <w:contextualSpacing w:val="0"/>
              <w:rPr>
                <w:b/>
              </w:rPr>
            </w:pPr>
            <w:r w:rsidRPr="00CA7B00">
              <w:rPr>
                <w:b/>
              </w:rPr>
              <w:t xml:space="preserve">National Improvement Framework Key </w:t>
            </w:r>
            <w:r w:rsidR="00721618">
              <w:rPr>
                <w:b/>
              </w:rPr>
              <w:t>Outcomes</w:t>
            </w:r>
          </w:p>
          <w:p w14:paraId="4E2FE21F" w14:textId="77777777" w:rsidR="00721618" w:rsidRPr="00721618" w:rsidRDefault="00721618" w:rsidP="00335719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21618">
              <w:rPr>
                <w:rFonts w:eastAsia="Times New Roman" w:cstheme="minorHAnsi"/>
                <w:sz w:val="18"/>
                <w:szCs w:val="18"/>
                <w:lang w:eastAsia="en-GB"/>
              </w:rPr>
              <w:t>A globally respected and accountable education system that empowers learners with the skills and knowledge to succeed.</w:t>
            </w:r>
          </w:p>
          <w:p w14:paraId="1A63C9FA" w14:textId="77777777" w:rsidR="00721618" w:rsidRPr="00721618" w:rsidRDefault="00721618" w:rsidP="00335719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21618">
              <w:rPr>
                <w:rFonts w:eastAsia="Times New Roman" w:cstheme="minorHAnsi"/>
                <w:sz w:val="18"/>
                <w:szCs w:val="18"/>
                <w:lang w:eastAsia="en-GB"/>
              </w:rPr>
              <w:t>Strong partnerships between schools, early years settings, families, and wider services to support young people.</w:t>
            </w:r>
          </w:p>
          <w:p w14:paraId="57242CB5" w14:textId="77777777" w:rsidR="00721618" w:rsidRPr="00721618" w:rsidRDefault="00721618" w:rsidP="00721618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21618">
              <w:rPr>
                <w:rFonts w:eastAsia="Times New Roman" w:cstheme="minorHAnsi"/>
                <w:sz w:val="18"/>
                <w:szCs w:val="18"/>
                <w:lang w:eastAsia="en-GB"/>
              </w:rPr>
              <w:t>An inclusive and relevant curriculum that equips learners for society and a sustainable future.</w:t>
            </w:r>
          </w:p>
          <w:p w14:paraId="2458E22E" w14:textId="77777777" w:rsidR="00721618" w:rsidRPr="00486BEC" w:rsidRDefault="00721618" w:rsidP="00721618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High achievement for all, with targeted action to close the poverty-related attainment gap.</w:t>
            </w:r>
          </w:p>
          <w:p w14:paraId="5ECC380D" w14:textId="77777777" w:rsidR="00721618" w:rsidRPr="00486BEC" w:rsidRDefault="00721618" w:rsidP="00721618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Skilled teachers and leaders delivering excellent learning, especially for those with additional support needs.</w:t>
            </w:r>
          </w:p>
          <w:p w14:paraId="65F41A5B" w14:textId="77777777" w:rsidR="00721618" w:rsidRPr="00721618" w:rsidRDefault="00721618" w:rsidP="00721618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Positive relationships, improved attendance, and a culture of dignity, respect, and engagement.</w:t>
            </w:r>
          </w:p>
          <w:p w14:paraId="2E27E9A7" w14:textId="77777777" w:rsidR="004A6206" w:rsidRPr="00F41A01" w:rsidRDefault="00721618" w:rsidP="00721618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Effective use of digital technology to enhance learning, teaching, and equity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3827" w:type="dxa"/>
            <w:gridSpan w:val="4"/>
          </w:tcPr>
          <w:p w14:paraId="2A723ADE" w14:textId="77777777" w:rsidR="004A6206" w:rsidRPr="00BE2F23" w:rsidRDefault="004A6206" w:rsidP="00335719">
            <w:pPr>
              <w:rPr>
                <w:b/>
              </w:rPr>
            </w:pPr>
            <w:r w:rsidRPr="00BE2F23">
              <w:rPr>
                <w:b/>
              </w:rPr>
              <w:t>Collaboration and Consultation</w:t>
            </w:r>
          </w:p>
        </w:tc>
      </w:tr>
      <w:tr w:rsidR="004A6206" w:rsidRPr="00F41A01" w14:paraId="21893CB6" w14:textId="77777777" w:rsidTr="00B258AA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4DDBEF00" w14:textId="77777777" w:rsidR="004A6206" w:rsidRPr="00CA7B00" w:rsidRDefault="004A6206" w:rsidP="00CA7B00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  <w:shd w:val="clear" w:color="auto" w:fill="F2F2F2" w:themeFill="background1" w:themeFillShade="F2"/>
          </w:tcPr>
          <w:p w14:paraId="3903E3A3" w14:textId="77777777" w:rsidR="004A6206" w:rsidRPr="00BE2F23" w:rsidRDefault="004A6206" w:rsidP="00BE2F23">
            <w:pPr>
              <w:spacing w:before="120" w:after="120"/>
              <w:rPr>
                <w:b/>
              </w:rPr>
            </w:pPr>
            <w:r>
              <w:rPr>
                <w:b/>
              </w:rPr>
              <w:t>Who?</w:t>
            </w:r>
          </w:p>
        </w:tc>
        <w:tc>
          <w:tcPr>
            <w:tcW w:w="1229" w:type="dxa"/>
            <w:gridSpan w:val="2"/>
            <w:shd w:val="clear" w:color="auto" w:fill="F2F2F2" w:themeFill="background1" w:themeFillShade="F2"/>
          </w:tcPr>
          <w:p w14:paraId="4EB30C95" w14:textId="77777777" w:rsidR="004A6206" w:rsidRPr="00BE2F23" w:rsidRDefault="004A6206" w:rsidP="00BE2F23">
            <w:pPr>
              <w:spacing w:before="120" w:after="120"/>
              <w:rPr>
                <w:b/>
              </w:rPr>
            </w:pPr>
            <w:r>
              <w:rPr>
                <w:b/>
              </w:rPr>
              <w:t>When?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30F984" w14:textId="77777777" w:rsidR="004A6206" w:rsidRPr="00BE2F23" w:rsidRDefault="004A6206" w:rsidP="004A6206">
            <w:pPr>
              <w:spacing w:before="120" w:after="120"/>
              <w:rPr>
                <w:b/>
              </w:rPr>
            </w:pPr>
            <w:r>
              <w:rPr>
                <w:b/>
              </w:rPr>
              <w:t>How?</w:t>
            </w:r>
          </w:p>
        </w:tc>
      </w:tr>
      <w:tr w:rsidR="004A6206" w:rsidRPr="00F41A01" w14:paraId="4CD1B3A8" w14:textId="77777777" w:rsidTr="00B258AA">
        <w:trPr>
          <w:cantSplit/>
          <w:trHeight w:hRule="exact" w:val="1163"/>
        </w:trPr>
        <w:tc>
          <w:tcPr>
            <w:tcW w:w="11199" w:type="dxa"/>
            <w:gridSpan w:val="4"/>
            <w:vMerge/>
          </w:tcPr>
          <w:p w14:paraId="3461D779" w14:textId="77777777" w:rsidR="004A6206" w:rsidRPr="00CA7B00" w:rsidRDefault="004A6206" w:rsidP="00CA7B00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</w:tcPr>
          <w:p w14:paraId="324E118A" w14:textId="38C24FEE" w:rsidR="004A6206" w:rsidRPr="00B577D2" w:rsidRDefault="00B258AA" w:rsidP="004929D8">
            <w:pPr>
              <w:spacing w:before="60" w:after="60"/>
            </w:pPr>
            <w:r>
              <w:t>Staff</w:t>
            </w:r>
          </w:p>
        </w:tc>
        <w:tc>
          <w:tcPr>
            <w:tcW w:w="1229" w:type="dxa"/>
            <w:gridSpan w:val="2"/>
          </w:tcPr>
          <w:p w14:paraId="7C60935A" w14:textId="6976CBF4" w:rsidR="004A6206" w:rsidRPr="00B577D2" w:rsidRDefault="00B258AA" w:rsidP="004929D8">
            <w:pPr>
              <w:spacing w:before="60" w:after="60"/>
            </w:pPr>
            <w:r>
              <w:t>Monthly</w:t>
            </w:r>
          </w:p>
        </w:tc>
        <w:tc>
          <w:tcPr>
            <w:tcW w:w="1701" w:type="dxa"/>
          </w:tcPr>
          <w:p w14:paraId="008E0C9A" w14:textId="2A2E9D38" w:rsidR="004A6206" w:rsidRPr="00B577D2" w:rsidRDefault="00B258AA" w:rsidP="004929D8">
            <w:pPr>
              <w:spacing w:before="60" w:after="60"/>
            </w:pPr>
            <w:r>
              <w:t>Staff meeting/ interactive display</w:t>
            </w:r>
          </w:p>
        </w:tc>
      </w:tr>
      <w:tr w:rsidR="00B577D2" w:rsidRPr="00F41A01" w14:paraId="1D31046F" w14:textId="77777777" w:rsidTr="00B258AA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3CF2D8B6" w14:textId="77777777" w:rsidR="00B577D2" w:rsidRPr="00CA7B00" w:rsidRDefault="00B577D2" w:rsidP="00B577D2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</w:tcPr>
          <w:p w14:paraId="48FDB810" w14:textId="3CE9BA7F" w:rsidR="00B577D2" w:rsidRPr="00B577D2" w:rsidRDefault="00B258AA" w:rsidP="004929D8">
            <w:pPr>
              <w:spacing w:before="60" w:after="60"/>
            </w:pPr>
            <w:r>
              <w:t xml:space="preserve">Pupils </w:t>
            </w:r>
          </w:p>
        </w:tc>
        <w:tc>
          <w:tcPr>
            <w:tcW w:w="1229" w:type="dxa"/>
            <w:gridSpan w:val="2"/>
          </w:tcPr>
          <w:p w14:paraId="0F195667" w14:textId="13046C54" w:rsidR="00B577D2" w:rsidRPr="00B577D2" w:rsidRDefault="00B258AA" w:rsidP="004929D8">
            <w:pPr>
              <w:spacing w:before="60" w:after="60"/>
            </w:pPr>
            <w:r>
              <w:t xml:space="preserve">Termly </w:t>
            </w:r>
          </w:p>
        </w:tc>
        <w:tc>
          <w:tcPr>
            <w:tcW w:w="1701" w:type="dxa"/>
          </w:tcPr>
          <w:p w14:paraId="10ABD6CC" w14:textId="4701AD2A" w:rsidR="00B577D2" w:rsidRPr="00B577D2" w:rsidRDefault="00B258AA" w:rsidP="004929D8">
            <w:pPr>
              <w:spacing w:before="60" w:after="60"/>
            </w:pPr>
            <w:r>
              <w:t xml:space="preserve">Pupil council </w:t>
            </w:r>
          </w:p>
        </w:tc>
      </w:tr>
      <w:tr w:rsidR="00B577D2" w:rsidRPr="00F41A01" w14:paraId="0564AC8D" w14:textId="77777777" w:rsidTr="00B258AA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0FB78278" w14:textId="77777777" w:rsidR="00B577D2" w:rsidRPr="00CA7B00" w:rsidRDefault="00B577D2" w:rsidP="00B577D2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</w:tcPr>
          <w:p w14:paraId="6DF38903" w14:textId="28236CFB" w:rsidR="00B577D2" w:rsidRPr="00B577D2" w:rsidRDefault="00B258AA" w:rsidP="004929D8">
            <w:pPr>
              <w:spacing w:before="60" w:after="60"/>
            </w:pPr>
            <w:r>
              <w:t>Parents</w:t>
            </w:r>
          </w:p>
        </w:tc>
        <w:tc>
          <w:tcPr>
            <w:tcW w:w="1229" w:type="dxa"/>
            <w:gridSpan w:val="2"/>
          </w:tcPr>
          <w:p w14:paraId="6A124743" w14:textId="19F828F4" w:rsidR="00B577D2" w:rsidRPr="00B577D2" w:rsidRDefault="00B258AA" w:rsidP="004929D8">
            <w:pPr>
              <w:spacing w:before="60" w:after="60"/>
            </w:pPr>
            <w:r>
              <w:t xml:space="preserve">Termly </w:t>
            </w:r>
          </w:p>
        </w:tc>
        <w:tc>
          <w:tcPr>
            <w:tcW w:w="1701" w:type="dxa"/>
          </w:tcPr>
          <w:p w14:paraId="3409B64F" w14:textId="7D4088E5" w:rsidR="00B577D2" w:rsidRPr="00B577D2" w:rsidRDefault="00B258AA" w:rsidP="004929D8">
            <w:pPr>
              <w:spacing w:before="60" w:after="60"/>
            </w:pPr>
            <w:r>
              <w:t>Parent council</w:t>
            </w:r>
          </w:p>
        </w:tc>
      </w:tr>
      <w:tr w:rsidR="00745E15" w:rsidRPr="00F41A01" w14:paraId="7B4B3060" w14:textId="77777777" w:rsidTr="00721618">
        <w:trPr>
          <w:cantSplit/>
        </w:trPr>
        <w:tc>
          <w:tcPr>
            <w:tcW w:w="3828" w:type="dxa"/>
            <w:shd w:val="clear" w:color="auto" w:fill="F2F2F2" w:themeFill="background1" w:themeFillShade="F2"/>
          </w:tcPr>
          <w:p w14:paraId="751C4820" w14:textId="77777777" w:rsidR="00745E15" w:rsidRPr="00F41A01" w:rsidRDefault="00745E15" w:rsidP="00335719">
            <w:pPr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National Improvement Framework </w:t>
            </w:r>
            <w:r w:rsidR="00721618">
              <w:rPr>
                <w:b/>
                <w:sz w:val="18"/>
                <w:szCs w:val="18"/>
              </w:rPr>
              <w:t>Priorities</w:t>
            </w:r>
          </w:p>
        </w:tc>
        <w:tc>
          <w:tcPr>
            <w:tcW w:w="3614" w:type="dxa"/>
            <w:shd w:val="clear" w:color="auto" w:fill="F2F2F2" w:themeFill="background1" w:themeFillShade="F2"/>
          </w:tcPr>
          <w:p w14:paraId="471F1E40" w14:textId="77777777" w:rsidR="00745E15" w:rsidRPr="00F41A01" w:rsidRDefault="00745E15" w:rsidP="00335719">
            <w:pPr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HGIOS 4  </w:t>
            </w:r>
          </w:p>
        </w:tc>
        <w:tc>
          <w:tcPr>
            <w:tcW w:w="3757" w:type="dxa"/>
            <w:gridSpan w:val="2"/>
            <w:shd w:val="clear" w:color="auto" w:fill="F2F2F2" w:themeFill="background1" w:themeFillShade="F2"/>
          </w:tcPr>
          <w:p w14:paraId="1FFEC938" w14:textId="77777777" w:rsidR="00745E15" w:rsidRPr="00F41A01" w:rsidRDefault="00745E15" w:rsidP="00335719">
            <w:pPr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Early Learning and Childcare</w:t>
            </w:r>
            <w:r>
              <w:rPr>
                <w:b/>
                <w:sz w:val="18"/>
                <w:szCs w:val="18"/>
              </w:rPr>
              <w:t xml:space="preserve"> Quality</w:t>
            </w:r>
            <w:r w:rsidRPr="00F41A01">
              <w:rPr>
                <w:b/>
                <w:sz w:val="18"/>
                <w:szCs w:val="18"/>
              </w:rPr>
              <w:t xml:space="preserve"> Indicators</w:t>
            </w:r>
          </w:p>
        </w:tc>
        <w:tc>
          <w:tcPr>
            <w:tcW w:w="3827" w:type="dxa"/>
            <w:gridSpan w:val="4"/>
            <w:shd w:val="clear" w:color="auto" w:fill="F2F2F2" w:themeFill="background1" w:themeFillShade="F2"/>
          </w:tcPr>
          <w:p w14:paraId="29034B06" w14:textId="77777777" w:rsidR="00745E15" w:rsidRPr="00F41A01" w:rsidRDefault="00745E15" w:rsidP="00335719">
            <w:pPr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Argyll an</w:t>
            </w:r>
            <w:r>
              <w:rPr>
                <w:b/>
                <w:sz w:val="18"/>
                <w:szCs w:val="18"/>
              </w:rPr>
              <w:t>d Bute Education Key Objectives</w:t>
            </w:r>
          </w:p>
        </w:tc>
      </w:tr>
      <w:tr w:rsidR="00745E15" w:rsidRPr="0022059B" w14:paraId="2F9B8F6D" w14:textId="77777777" w:rsidTr="00721618">
        <w:trPr>
          <w:cantSplit/>
        </w:trPr>
        <w:tc>
          <w:tcPr>
            <w:tcW w:w="3828" w:type="dxa"/>
          </w:tcPr>
          <w:p w14:paraId="13D07596" w14:textId="77777777" w:rsidR="00A75864" w:rsidRPr="00FF70CF" w:rsidRDefault="00A75864" w:rsidP="00A75864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Placing the human rights and needs of every child and young person at the centre of education.</w:t>
            </w:r>
          </w:p>
          <w:p w14:paraId="3F3BBDF4" w14:textId="77777777" w:rsidR="00A75864" w:rsidRPr="00FF70CF" w:rsidRDefault="00A75864" w:rsidP="00A75864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children and young people’s health and wellbeing.</w:t>
            </w:r>
          </w:p>
          <w:p w14:paraId="71F317E6" w14:textId="77777777" w:rsidR="00A75864" w:rsidRPr="00721618" w:rsidRDefault="00A75864" w:rsidP="00A75864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the attainment gap between the most and least disadvantaged children and young people</w:t>
            </w:r>
          </w:p>
          <w:p w14:paraId="15E8BFBA" w14:textId="77777777" w:rsidR="00A75864" w:rsidRDefault="00A75864" w:rsidP="00A75864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skills and sustained, positive school-leaver destinations for all young people.</w:t>
            </w:r>
          </w:p>
          <w:p w14:paraId="071BFC6C" w14:textId="1D100F13" w:rsidR="00745E15" w:rsidRPr="00F41A01" w:rsidRDefault="00A75864" w:rsidP="00A75864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achievement, particularly in literacy and numeracy.</w:t>
            </w:r>
          </w:p>
        </w:tc>
        <w:tc>
          <w:tcPr>
            <w:tcW w:w="3614" w:type="dxa"/>
          </w:tcPr>
          <w:p w14:paraId="299795FA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1.1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Self</w:t>
            </w:r>
            <w:proofErr w:type="gramEnd"/>
            <w:r w:rsidRPr="00F41A01">
              <w:rPr>
                <w:sz w:val="18"/>
                <w:szCs w:val="18"/>
              </w:rPr>
              <w:t xml:space="preserve"> Evaluation for self-improvement</w:t>
            </w:r>
          </w:p>
          <w:p w14:paraId="154B59E8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1.2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Leadership</w:t>
            </w:r>
            <w:proofErr w:type="gramEnd"/>
            <w:r w:rsidRPr="00F41A01">
              <w:rPr>
                <w:sz w:val="18"/>
                <w:szCs w:val="18"/>
              </w:rPr>
              <w:t xml:space="preserve"> for learning</w:t>
            </w:r>
          </w:p>
          <w:p w14:paraId="64DDD0D1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1.3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Leadership</w:t>
            </w:r>
            <w:proofErr w:type="gramEnd"/>
            <w:r w:rsidRPr="00F41A01">
              <w:rPr>
                <w:sz w:val="18"/>
                <w:szCs w:val="18"/>
              </w:rPr>
              <w:t xml:space="preserve"> of change</w:t>
            </w:r>
          </w:p>
          <w:p w14:paraId="429C913E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1.4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Leadership</w:t>
            </w:r>
            <w:proofErr w:type="gramEnd"/>
            <w:r w:rsidRPr="00F41A01">
              <w:rPr>
                <w:sz w:val="18"/>
                <w:szCs w:val="18"/>
              </w:rPr>
              <w:t xml:space="preserve"> and management of staff</w:t>
            </w:r>
          </w:p>
          <w:p w14:paraId="71C7567D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1.5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Management</w:t>
            </w:r>
            <w:proofErr w:type="gramEnd"/>
            <w:r w:rsidRPr="00F41A01">
              <w:rPr>
                <w:sz w:val="18"/>
                <w:szCs w:val="18"/>
              </w:rPr>
              <w:t xml:space="preserve"> of resources to promote equity</w:t>
            </w:r>
          </w:p>
          <w:p w14:paraId="74E9A9DF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2.1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Safeguarding</w:t>
            </w:r>
            <w:proofErr w:type="gramEnd"/>
            <w:r w:rsidRPr="00F41A01">
              <w:rPr>
                <w:sz w:val="18"/>
                <w:szCs w:val="18"/>
              </w:rPr>
              <w:t xml:space="preserve"> and child protection</w:t>
            </w:r>
          </w:p>
          <w:p w14:paraId="7AA10A5C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2.2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Curriculum</w:t>
            </w:r>
            <w:proofErr w:type="gramEnd"/>
          </w:p>
          <w:p w14:paraId="369F1C99" w14:textId="77777777" w:rsidR="00745E15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2.3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Learning</w:t>
            </w:r>
            <w:proofErr w:type="gramEnd"/>
            <w:r w:rsidRPr="00F41A01">
              <w:rPr>
                <w:sz w:val="18"/>
                <w:szCs w:val="18"/>
              </w:rPr>
              <w:t xml:space="preserve"> teaching and assessment</w:t>
            </w:r>
          </w:p>
          <w:p w14:paraId="2180AE67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2.4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Personalised</w:t>
            </w:r>
            <w:proofErr w:type="gramEnd"/>
            <w:r w:rsidRPr="00F41A01">
              <w:rPr>
                <w:sz w:val="18"/>
                <w:szCs w:val="18"/>
              </w:rPr>
              <w:t xml:space="preserve"> support</w:t>
            </w:r>
          </w:p>
          <w:p w14:paraId="27D131AD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2.5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Family</w:t>
            </w:r>
            <w:proofErr w:type="gramEnd"/>
            <w:r w:rsidRPr="00F41A01">
              <w:rPr>
                <w:sz w:val="18"/>
                <w:szCs w:val="18"/>
              </w:rPr>
              <w:t xml:space="preserve"> learning</w:t>
            </w:r>
          </w:p>
          <w:p w14:paraId="5A49A4A8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2.6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Transitions</w:t>
            </w:r>
            <w:proofErr w:type="gramEnd"/>
          </w:p>
          <w:p w14:paraId="0AAF33F7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2.7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Partnership</w:t>
            </w:r>
            <w:proofErr w:type="gramEnd"/>
          </w:p>
          <w:p w14:paraId="4E914F77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3.1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Ensuring</w:t>
            </w:r>
            <w:proofErr w:type="gramEnd"/>
            <w:r w:rsidRPr="00F41A01">
              <w:rPr>
                <w:sz w:val="18"/>
                <w:szCs w:val="18"/>
              </w:rPr>
              <w:t xml:space="preserve"> wellbeing, equality and inclusion</w:t>
            </w:r>
          </w:p>
          <w:p w14:paraId="4EE71FF6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3.2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Raising</w:t>
            </w:r>
            <w:proofErr w:type="gramEnd"/>
            <w:r w:rsidRPr="00F41A01">
              <w:rPr>
                <w:sz w:val="18"/>
                <w:szCs w:val="18"/>
              </w:rPr>
              <w:t xml:space="preserve"> attainment and achievement/Securing children's progress </w:t>
            </w:r>
          </w:p>
          <w:p w14:paraId="5482C925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3.3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Increasing</w:t>
            </w:r>
            <w:proofErr w:type="gramEnd"/>
            <w:r w:rsidRPr="00F41A01">
              <w:rPr>
                <w:sz w:val="18"/>
                <w:szCs w:val="18"/>
              </w:rPr>
              <w:t xml:space="preserve"> creativity and employability/ Developing creativity and skills for l</w:t>
            </w:r>
            <w:r>
              <w:rPr>
                <w:sz w:val="18"/>
                <w:szCs w:val="18"/>
              </w:rPr>
              <w:t>ife and learning</w:t>
            </w:r>
          </w:p>
        </w:tc>
        <w:tc>
          <w:tcPr>
            <w:tcW w:w="3757" w:type="dxa"/>
            <w:gridSpan w:val="2"/>
          </w:tcPr>
          <w:p w14:paraId="35255EF5" w14:textId="77777777" w:rsidR="00745E15" w:rsidRPr="00745E15" w:rsidRDefault="00745E15" w:rsidP="00745E15">
            <w:pPr>
              <w:ind w:left="318" w:hanging="318"/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Leadership</w:t>
            </w:r>
          </w:p>
          <w:p w14:paraId="386BE9DC" w14:textId="77777777" w:rsidR="00745E15" w:rsidRPr="00745E15" w:rsidRDefault="00745E15" w:rsidP="00745E15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Leadership and management of staff and resources</w:t>
            </w:r>
          </w:p>
          <w:p w14:paraId="666FBC04" w14:textId="77777777" w:rsidR="00745E15" w:rsidRPr="00745E15" w:rsidRDefault="00745E15" w:rsidP="00745E15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Staff skills, knowledge, values and deployment</w:t>
            </w:r>
          </w:p>
          <w:p w14:paraId="5D522E98" w14:textId="77777777" w:rsidR="00745E15" w:rsidRPr="00745E15" w:rsidRDefault="00745E15" w:rsidP="00745E15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Leadership of continuous improvement</w:t>
            </w:r>
          </w:p>
          <w:p w14:paraId="1615123E" w14:textId="77777777" w:rsidR="00745E15" w:rsidRPr="00745E15" w:rsidRDefault="00745E15" w:rsidP="00745E15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thrive and develop in quality spaces</w:t>
            </w:r>
          </w:p>
          <w:p w14:paraId="4495116D" w14:textId="77777777" w:rsidR="00745E15" w:rsidRPr="00745E15" w:rsidRDefault="00745E15" w:rsidP="00745E1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Children experience high quality spaces</w:t>
            </w:r>
          </w:p>
          <w:p w14:paraId="22EA364E" w14:textId="77777777" w:rsidR="00745E15" w:rsidRPr="00745E15" w:rsidRDefault="00745E15" w:rsidP="00745E15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play and learn</w:t>
            </w:r>
          </w:p>
          <w:p w14:paraId="6E8F7B3A" w14:textId="77777777" w:rsidR="00745E15" w:rsidRPr="00745E15" w:rsidRDefault="00745E15" w:rsidP="00745E1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Play and learning</w:t>
            </w:r>
          </w:p>
          <w:p w14:paraId="24DC2440" w14:textId="77777777" w:rsidR="00745E15" w:rsidRPr="00745E15" w:rsidRDefault="00745E15" w:rsidP="00745E1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Curriculum</w:t>
            </w:r>
          </w:p>
          <w:p w14:paraId="5B7F1C8A" w14:textId="77777777" w:rsidR="00745E15" w:rsidRPr="00745E15" w:rsidRDefault="00745E15" w:rsidP="00745E1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Learning, teaching and assessment</w:t>
            </w:r>
          </w:p>
          <w:p w14:paraId="74FC4DC4" w14:textId="77777777" w:rsidR="00745E15" w:rsidRPr="00745E15" w:rsidRDefault="00745E15" w:rsidP="00745E15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are supported to achieve</w:t>
            </w:r>
          </w:p>
          <w:p w14:paraId="20F13E66" w14:textId="77777777" w:rsidR="00745E15" w:rsidRPr="00745E15" w:rsidRDefault="00745E15" w:rsidP="00745E1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Nurturing care and support</w:t>
            </w:r>
          </w:p>
          <w:p w14:paraId="105FF861" w14:textId="77777777" w:rsidR="00745E15" w:rsidRPr="00745E15" w:rsidRDefault="00745E15" w:rsidP="00745E1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Wellbeing inclusion and equality</w:t>
            </w:r>
          </w:p>
          <w:p w14:paraId="062C4DF6" w14:textId="77777777" w:rsidR="00745E15" w:rsidRPr="00745E15" w:rsidRDefault="00745E15" w:rsidP="00745E1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Children’s progress</w:t>
            </w:r>
          </w:p>
          <w:p w14:paraId="729C1DA0" w14:textId="77777777" w:rsidR="00745E15" w:rsidRPr="00745E15" w:rsidRDefault="00745E15" w:rsidP="00745E1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Safeguarding and child protection</w:t>
            </w:r>
          </w:p>
        </w:tc>
        <w:tc>
          <w:tcPr>
            <w:tcW w:w="3827" w:type="dxa"/>
            <w:gridSpan w:val="4"/>
          </w:tcPr>
          <w:p w14:paraId="6EEA0A1C" w14:textId="77777777" w:rsidR="00745E15" w:rsidRDefault="00745E15" w:rsidP="00745E15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 start for learners</w:t>
            </w:r>
          </w:p>
          <w:p w14:paraId="6A9E6B46" w14:textId="77777777" w:rsidR="00745E15" w:rsidRDefault="00745E15" w:rsidP="00745E15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Ambitious learners</w:t>
            </w:r>
          </w:p>
          <w:p w14:paraId="38BEF922" w14:textId="77777777" w:rsidR="00745E15" w:rsidRDefault="00745E15" w:rsidP="00745E15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Nurtured learners</w:t>
            </w:r>
          </w:p>
          <w:p w14:paraId="384BDF92" w14:textId="77777777" w:rsidR="00745E15" w:rsidRDefault="00745E15" w:rsidP="00745E15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Connected learners</w:t>
            </w:r>
          </w:p>
          <w:p w14:paraId="69736371" w14:textId="77777777" w:rsidR="00745E15" w:rsidRDefault="00745E15" w:rsidP="00745E15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Lifelong learners</w:t>
            </w:r>
          </w:p>
          <w:p w14:paraId="1FC39945" w14:textId="77777777" w:rsidR="00745E15" w:rsidRPr="0022059B" w:rsidRDefault="00745E15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</w:tc>
      </w:tr>
      <w:tr w:rsidR="00745E15" w:rsidRPr="00CA7B00" w14:paraId="3CA7492F" w14:textId="77777777" w:rsidTr="00CD5DF4">
        <w:trPr>
          <w:cantSplit/>
        </w:trPr>
        <w:tc>
          <w:tcPr>
            <w:tcW w:w="3828" w:type="dxa"/>
            <w:shd w:val="clear" w:color="auto" w:fill="F2F2F2" w:themeFill="background1" w:themeFillShade="F2"/>
          </w:tcPr>
          <w:p w14:paraId="1CD27A29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Priorities</w:t>
            </w:r>
          </w:p>
        </w:tc>
        <w:tc>
          <w:tcPr>
            <w:tcW w:w="4252" w:type="dxa"/>
            <w:gridSpan w:val="2"/>
            <w:shd w:val="clear" w:color="auto" w:fill="F2F2F2" w:themeFill="background1" w:themeFillShade="F2"/>
          </w:tcPr>
          <w:p w14:paraId="6EA2390F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Outcome and Impact</w:t>
            </w:r>
          </w:p>
        </w:tc>
        <w:tc>
          <w:tcPr>
            <w:tcW w:w="4820" w:type="dxa"/>
            <w:gridSpan w:val="3"/>
            <w:shd w:val="clear" w:color="auto" w:fill="F2F2F2" w:themeFill="background1" w:themeFillShade="F2"/>
          </w:tcPr>
          <w:p w14:paraId="3FF2086F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Measures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0B51D65D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Linked to PEF </w:t>
            </w:r>
            <w:r w:rsidRPr="004C06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Y/N</w:t>
            </w:r>
            <w:r w:rsidRPr="004C0644">
              <w:rPr>
                <w:sz w:val="20"/>
                <w:szCs w:val="20"/>
              </w:rPr>
              <w:t>)</w:t>
            </w:r>
          </w:p>
        </w:tc>
      </w:tr>
      <w:tr w:rsidR="00F2242C" w:rsidRPr="004A6206" w14:paraId="5F1716EA" w14:textId="77777777" w:rsidTr="00CD5DF4">
        <w:trPr>
          <w:cantSplit/>
        </w:trPr>
        <w:tc>
          <w:tcPr>
            <w:tcW w:w="3828" w:type="dxa"/>
          </w:tcPr>
          <w:p w14:paraId="627F5DEF" w14:textId="45964231" w:rsidR="00F2242C" w:rsidRDefault="00F2242C" w:rsidP="00F05D5B">
            <w:pPr>
              <w:spacing w:before="60" w:after="60"/>
            </w:pPr>
            <w:r>
              <w:t xml:space="preserve">Improve writing through embedding Talk for Writing and cluster moderation. </w:t>
            </w:r>
          </w:p>
        </w:tc>
        <w:tc>
          <w:tcPr>
            <w:tcW w:w="4252" w:type="dxa"/>
            <w:gridSpan w:val="2"/>
          </w:tcPr>
          <w:p w14:paraId="4B4376F6" w14:textId="7D965AC0" w:rsidR="00F2242C" w:rsidRPr="00F2242C" w:rsidRDefault="00F2242C" w:rsidP="00745E15">
            <w:pPr>
              <w:spacing w:before="60" w:after="60"/>
              <w:rPr>
                <w:color w:val="EE0000"/>
              </w:rPr>
            </w:pPr>
            <w:r>
              <w:rPr>
                <w:color w:val="7030A0"/>
              </w:rPr>
              <w:t xml:space="preserve">By May’26 </w:t>
            </w:r>
            <w:r>
              <w:rPr>
                <w:color w:val="92D050"/>
              </w:rPr>
              <w:t xml:space="preserve">almost all pupils </w:t>
            </w:r>
            <w:r>
              <w:rPr>
                <w:color w:val="EE0000"/>
              </w:rPr>
              <w:t xml:space="preserve">have increased writing attainment. </w:t>
            </w:r>
          </w:p>
        </w:tc>
        <w:tc>
          <w:tcPr>
            <w:tcW w:w="4820" w:type="dxa"/>
            <w:gridSpan w:val="3"/>
          </w:tcPr>
          <w:p w14:paraId="76378CBD" w14:textId="3812F8CC" w:rsidR="00F2242C" w:rsidRPr="00F2242C" w:rsidRDefault="00F2242C" w:rsidP="00745E15">
            <w:pPr>
              <w:spacing w:before="60" w:after="60"/>
              <w:rPr>
                <w:color w:val="70AD47" w:themeColor="accent6"/>
              </w:rPr>
            </w:pPr>
            <w:r>
              <w:rPr>
                <w:color w:val="EE0000"/>
              </w:rPr>
              <w:t xml:space="preserve">Tracking and monitoring </w:t>
            </w:r>
            <w:r>
              <w:t xml:space="preserve">shows </w:t>
            </w:r>
            <w:r>
              <w:rPr>
                <w:color w:val="70AD47" w:themeColor="accent6"/>
              </w:rPr>
              <w:t xml:space="preserve">almost all pupils are on track/ exceeding with their writing. </w:t>
            </w:r>
          </w:p>
        </w:tc>
        <w:tc>
          <w:tcPr>
            <w:tcW w:w="2126" w:type="dxa"/>
            <w:gridSpan w:val="2"/>
          </w:tcPr>
          <w:p w14:paraId="4C1F128A" w14:textId="77777777" w:rsidR="00F2242C" w:rsidRDefault="00F2242C" w:rsidP="00745E15">
            <w:pPr>
              <w:spacing w:before="60" w:after="60"/>
            </w:pPr>
          </w:p>
        </w:tc>
      </w:tr>
      <w:tr w:rsidR="00745E15" w:rsidRPr="004A6206" w14:paraId="55816077" w14:textId="77777777" w:rsidTr="00CD5DF4">
        <w:trPr>
          <w:cantSplit/>
        </w:trPr>
        <w:tc>
          <w:tcPr>
            <w:tcW w:w="3828" w:type="dxa"/>
          </w:tcPr>
          <w:p w14:paraId="3BA75556" w14:textId="28B34C1A" w:rsidR="00745E15" w:rsidRPr="004A6206" w:rsidRDefault="00F05D5B" w:rsidP="00F05D5B">
            <w:pPr>
              <w:spacing w:before="60" w:after="60"/>
              <w:rPr>
                <w:sz w:val="20"/>
                <w:szCs w:val="20"/>
              </w:rPr>
            </w:pPr>
            <w:r>
              <w:t xml:space="preserve">Review curricular coverage- </w:t>
            </w:r>
            <w:r w:rsidR="00154157">
              <w:t>progression</w:t>
            </w:r>
            <w:r>
              <w:t xml:space="preserve"> and tracking</w:t>
            </w:r>
            <w:r w:rsidR="00154157">
              <w:t xml:space="preserve"> for health and wellbeing. Ensure coverage across 3 teachers for this year.</w:t>
            </w:r>
          </w:p>
        </w:tc>
        <w:tc>
          <w:tcPr>
            <w:tcW w:w="4252" w:type="dxa"/>
            <w:gridSpan w:val="2"/>
          </w:tcPr>
          <w:p w14:paraId="7A549718" w14:textId="459EC9E7" w:rsidR="00154157" w:rsidRDefault="00154157" w:rsidP="00745E15">
            <w:pPr>
              <w:spacing w:before="60" w:after="60"/>
              <w:rPr>
                <w:color w:val="EE0000"/>
              </w:rPr>
            </w:pPr>
            <w:r w:rsidRPr="00227505">
              <w:rPr>
                <w:color w:val="7030A0"/>
              </w:rPr>
              <w:t xml:space="preserve">By May ’26 </w:t>
            </w:r>
            <w:r w:rsidRPr="00227505">
              <w:rPr>
                <w:color w:val="70AD47" w:themeColor="accent6"/>
              </w:rPr>
              <w:t xml:space="preserve">all pupils </w:t>
            </w:r>
            <w:r>
              <w:t xml:space="preserve">will have </w:t>
            </w:r>
            <w:r w:rsidR="00227505">
              <w:rPr>
                <w:color w:val="EE0000"/>
              </w:rPr>
              <w:t xml:space="preserve">increased wellbeing. </w:t>
            </w:r>
          </w:p>
          <w:p w14:paraId="30320F19" w14:textId="48D5C7FF" w:rsidR="00227505" w:rsidRPr="00227505" w:rsidRDefault="00227505" w:rsidP="00745E15">
            <w:pPr>
              <w:spacing w:before="60" w:after="60"/>
              <w:rPr>
                <w:color w:val="EE0000"/>
              </w:rPr>
            </w:pPr>
            <w:r w:rsidRPr="00227505">
              <w:rPr>
                <w:color w:val="7030A0"/>
              </w:rPr>
              <w:t xml:space="preserve">By May ’26 </w:t>
            </w:r>
            <w:r w:rsidRPr="00227505">
              <w:rPr>
                <w:color w:val="70AD47" w:themeColor="accent6"/>
              </w:rPr>
              <w:t xml:space="preserve">all pupils </w:t>
            </w:r>
            <w:r>
              <w:t xml:space="preserve">will have </w:t>
            </w:r>
            <w:r>
              <w:rPr>
                <w:color w:val="EE0000"/>
              </w:rPr>
              <w:t>increased attainment in HWB.</w:t>
            </w:r>
          </w:p>
          <w:p w14:paraId="438A6092" w14:textId="2ABCECFD" w:rsidR="00154157" w:rsidRPr="00154157" w:rsidRDefault="00154157" w:rsidP="00745E15">
            <w:pPr>
              <w:spacing w:before="60" w:after="60"/>
            </w:pPr>
            <w:r w:rsidRPr="00227505">
              <w:rPr>
                <w:color w:val="7030A0"/>
              </w:rPr>
              <w:t xml:space="preserve">By May ’26 </w:t>
            </w:r>
            <w:r w:rsidRPr="00227505">
              <w:rPr>
                <w:color w:val="EE0000"/>
              </w:rPr>
              <w:t xml:space="preserve">progression and coverage will be clearly documented </w:t>
            </w:r>
            <w:r>
              <w:t xml:space="preserve">for </w:t>
            </w:r>
            <w:r w:rsidRPr="00227505">
              <w:rPr>
                <w:color w:val="70AD47" w:themeColor="accent6"/>
              </w:rPr>
              <w:t xml:space="preserve">all staff </w:t>
            </w:r>
            <w:r>
              <w:t xml:space="preserve">to follow. </w:t>
            </w:r>
          </w:p>
        </w:tc>
        <w:tc>
          <w:tcPr>
            <w:tcW w:w="4820" w:type="dxa"/>
            <w:gridSpan w:val="3"/>
          </w:tcPr>
          <w:p w14:paraId="7465BDA1" w14:textId="06595391" w:rsidR="00745E15" w:rsidRPr="00227505" w:rsidRDefault="00154157" w:rsidP="00745E15">
            <w:pPr>
              <w:spacing w:before="60" w:after="60"/>
              <w:rPr>
                <w:color w:val="70AD47" w:themeColor="accent6"/>
              </w:rPr>
            </w:pPr>
            <w:r w:rsidRPr="00227505">
              <w:rPr>
                <w:color w:val="EE0000"/>
              </w:rPr>
              <w:t xml:space="preserve">Tracking and monitoring </w:t>
            </w:r>
            <w:r>
              <w:t xml:space="preserve">will </w:t>
            </w:r>
            <w:r w:rsidRPr="00227505">
              <w:rPr>
                <w:color w:val="70AD47" w:themeColor="accent6"/>
              </w:rPr>
              <w:t>show increase in attainment</w:t>
            </w:r>
            <w:r w:rsidR="00227505" w:rsidRPr="00227505">
              <w:rPr>
                <w:color w:val="70AD47" w:themeColor="accent6"/>
              </w:rPr>
              <w:t xml:space="preserve"> in HWB of at least one progress measure</w:t>
            </w:r>
            <w:r w:rsidRPr="00227505">
              <w:rPr>
                <w:color w:val="70AD47" w:themeColor="accent6"/>
              </w:rPr>
              <w:t xml:space="preserve">. </w:t>
            </w:r>
          </w:p>
          <w:p w14:paraId="6EE1FD38" w14:textId="236BEF21" w:rsidR="00BC71E8" w:rsidRDefault="00BC71E8" w:rsidP="00745E15">
            <w:pPr>
              <w:spacing w:before="60" w:after="60"/>
            </w:pPr>
            <w:r>
              <w:t xml:space="preserve">Pupils self-assess using </w:t>
            </w:r>
            <w:r w:rsidRPr="00BC71E8">
              <w:rPr>
                <w:color w:val="EE0000"/>
              </w:rPr>
              <w:t xml:space="preserve">SHANARRI wheel </w:t>
            </w:r>
            <w:r>
              <w:t xml:space="preserve">which </w:t>
            </w:r>
            <w:r w:rsidRPr="00BC71E8">
              <w:rPr>
                <w:color w:val="70AD47" w:themeColor="accent6"/>
              </w:rPr>
              <w:t>shows increase in wellbeing</w:t>
            </w:r>
            <w:r>
              <w:t>.</w:t>
            </w:r>
          </w:p>
          <w:p w14:paraId="26D3ECCF" w14:textId="7FABDC2C" w:rsidR="00227505" w:rsidRDefault="00227505" w:rsidP="00745E15">
            <w:pPr>
              <w:spacing w:before="60" w:after="60"/>
            </w:pPr>
            <w:r>
              <w:t xml:space="preserve">All staff complete SHANARRI wheel for pupils twice a year. </w:t>
            </w:r>
          </w:p>
          <w:p w14:paraId="482D700E" w14:textId="6C3C4FBE" w:rsidR="00154157" w:rsidRPr="004A6206" w:rsidRDefault="00154157" w:rsidP="00745E15">
            <w:pPr>
              <w:spacing w:before="60" w:after="60"/>
              <w:rPr>
                <w:sz w:val="20"/>
                <w:szCs w:val="20"/>
              </w:rPr>
            </w:pPr>
            <w:r>
              <w:t xml:space="preserve">Document has been created and </w:t>
            </w:r>
            <w:r w:rsidR="00227505">
              <w:t>is in use</w:t>
            </w:r>
            <w:r>
              <w:t xml:space="preserve">. </w:t>
            </w:r>
          </w:p>
        </w:tc>
        <w:tc>
          <w:tcPr>
            <w:tcW w:w="2126" w:type="dxa"/>
            <w:gridSpan w:val="2"/>
          </w:tcPr>
          <w:p w14:paraId="56C1B8EE" w14:textId="3F9CC466" w:rsidR="00745E15" w:rsidRPr="004A6206" w:rsidRDefault="00745E15" w:rsidP="00745E1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54157" w:rsidRPr="004A6206" w14:paraId="618BCF92" w14:textId="77777777" w:rsidTr="00CD5DF4">
        <w:trPr>
          <w:cantSplit/>
        </w:trPr>
        <w:tc>
          <w:tcPr>
            <w:tcW w:w="3828" w:type="dxa"/>
          </w:tcPr>
          <w:p w14:paraId="16736396" w14:textId="77777777" w:rsidR="00154157" w:rsidRDefault="00154157" w:rsidP="00745E15">
            <w:pPr>
              <w:spacing w:before="60" w:after="60"/>
            </w:pPr>
            <w:r>
              <w:lastRenderedPageBreak/>
              <w:t xml:space="preserve">Vision, values and aims for school are reviewed. </w:t>
            </w:r>
          </w:p>
          <w:p w14:paraId="127EF200" w14:textId="64CDA30D" w:rsidR="00154157" w:rsidRDefault="00154157" w:rsidP="00745E15">
            <w:pPr>
              <w:spacing w:before="60" w:after="60"/>
            </w:pPr>
          </w:p>
        </w:tc>
        <w:tc>
          <w:tcPr>
            <w:tcW w:w="4252" w:type="dxa"/>
            <w:gridSpan w:val="2"/>
          </w:tcPr>
          <w:p w14:paraId="7C0399FB" w14:textId="77777777" w:rsidR="00154157" w:rsidRDefault="00154157" w:rsidP="00745E15">
            <w:pPr>
              <w:spacing w:before="60" w:after="60"/>
            </w:pPr>
            <w:r w:rsidRPr="00227505">
              <w:rPr>
                <w:color w:val="7030A0"/>
              </w:rPr>
              <w:t xml:space="preserve">By May ’26 </w:t>
            </w:r>
            <w:r w:rsidRPr="00227505">
              <w:rPr>
                <w:color w:val="70AD47" w:themeColor="accent6"/>
              </w:rPr>
              <w:t xml:space="preserve">pupils, staff and stakeholders </w:t>
            </w:r>
            <w:r>
              <w:t xml:space="preserve">have </w:t>
            </w:r>
            <w:r w:rsidRPr="00227505">
              <w:rPr>
                <w:color w:val="EE0000"/>
              </w:rPr>
              <w:t>contributed to creation of Dervaig VVA</w:t>
            </w:r>
            <w:r>
              <w:t xml:space="preserve">.  </w:t>
            </w:r>
          </w:p>
          <w:p w14:paraId="2B1697C8" w14:textId="482594E3" w:rsidR="00154157" w:rsidRDefault="00154157" w:rsidP="00745E15">
            <w:pPr>
              <w:spacing w:before="60" w:after="60"/>
            </w:pPr>
          </w:p>
        </w:tc>
        <w:tc>
          <w:tcPr>
            <w:tcW w:w="4820" w:type="dxa"/>
            <w:gridSpan w:val="3"/>
          </w:tcPr>
          <w:p w14:paraId="172DE354" w14:textId="77777777" w:rsidR="00154157" w:rsidRDefault="00154157" w:rsidP="00745E15">
            <w:pPr>
              <w:spacing w:before="60" w:after="60"/>
            </w:pPr>
            <w:r w:rsidRPr="00227505">
              <w:rPr>
                <w:color w:val="EE0000"/>
              </w:rPr>
              <w:t xml:space="preserve">Surveys </w:t>
            </w:r>
            <w:r>
              <w:t xml:space="preserve">with stakeholders/ parents show </w:t>
            </w:r>
            <w:r w:rsidRPr="00227505">
              <w:rPr>
                <w:color w:val="70AD47" w:themeColor="accent6"/>
              </w:rPr>
              <w:t>majority have engaged</w:t>
            </w:r>
            <w:r>
              <w:t xml:space="preserve">. </w:t>
            </w:r>
          </w:p>
          <w:p w14:paraId="5DBA19FA" w14:textId="45F0312A" w:rsidR="00154157" w:rsidRDefault="00154157" w:rsidP="00745E15">
            <w:pPr>
              <w:spacing w:before="60" w:after="60"/>
            </w:pPr>
            <w:r w:rsidRPr="00227505">
              <w:rPr>
                <w:color w:val="70AD47" w:themeColor="accent6"/>
              </w:rPr>
              <w:t xml:space="preserve">All pupils have been engaged </w:t>
            </w:r>
            <w:r>
              <w:t>and been given voice</w:t>
            </w:r>
            <w:r w:rsidR="00227505">
              <w:t xml:space="preserve"> through </w:t>
            </w:r>
            <w:r w:rsidR="00227505" w:rsidRPr="00227505">
              <w:rPr>
                <w:color w:val="EE0000"/>
              </w:rPr>
              <w:t>pupil council</w:t>
            </w:r>
            <w:r>
              <w:t xml:space="preserve">. </w:t>
            </w:r>
          </w:p>
          <w:p w14:paraId="1CC9ACD3" w14:textId="21A33A2E" w:rsidR="00154157" w:rsidRDefault="00154157" w:rsidP="00745E15">
            <w:pPr>
              <w:spacing w:before="60" w:after="60"/>
            </w:pPr>
            <w:r w:rsidRPr="00227505">
              <w:rPr>
                <w:color w:val="70AD47" w:themeColor="accent6"/>
              </w:rPr>
              <w:t xml:space="preserve">All staff have engaged </w:t>
            </w:r>
            <w:r>
              <w:t>in VVA consultation</w:t>
            </w:r>
            <w:r w:rsidR="00227505">
              <w:t xml:space="preserve"> through </w:t>
            </w:r>
            <w:r w:rsidR="00227505" w:rsidRPr="00227505">
              <w:rPr>
                <w:color w:val="EE0000"/>
              </w:rPr>
              <w:t>surveys</w:t>
            </w:r>
            <w:r>
              <w:t xml:space="preserve">. </w:t>
            </w:r>
          </w:p>
        </w:tc>
        <w:tc>
          <w:tcPr>
            <w:tcW w:w="2126" w:type="dxa"/>
            <w:gridSpan w:val="2"/>
          </w:tcPr>
          <w:p w14:paraId="7FF7D3F8" w14:textId="77777777" w:rsidR="00154157" w:rsidRDefault="00154157" w:rsidP="00745E15">
            <w:pPr>
              <w:spacing w:before="60" w:after="60"/>
            </w:pPr>
          </w:p>
        </w:tc>
      </w:tr>
      <w:tr w:rsidR="00F05D5B" w:rsidRPr="004A6206" w14:paraId="65011662" w14:textId="77777777" w:rsidTr="00CD5DF4">
        <w:trPr>
          <w:cantSplit/>
        </w:trPr>
        <w:tc>
          <w:tcPr>
            <w:tcW w:w="3828" w:type="dxa"/>
          </w:tcPr>
          <w:p w14:paraId="2D3F444C" w14:textId="46788DE1" w:rsidR="00F05D5B" w:rsidRDefault="00F05D5B" w:rsidP="00745E15">
            <w:pPr>
              <w:spacing w:before="60" w:after="60"/>
            </w:pPr>
            <w:r>
              <w:t>Meta-skills are explored and implemented in the classroom.</w:t>
            </w:r>
          </w:p>
        </w:tc>
        <w:tc>
          <w:tcPr>
            <w:tcW w:w="4252" w:type="dxa"/>
            <w:gridSpan w:val="2"/>
          </w:tcPr>
          <w:p w14:paraId="5F16EF63" w14:textId="77777777" w:rsidR="00F05D5B" w:rsidRDefault="00F05D5B" w:rsidP="00F05D5B">
            <w:pPr>
              <w:spacing w:before="60" w:after="60"/>
            </w:pPr>
            <w:r w:rsidRPr="00227505">
              <w:rPr>
                <w:color w:val="7030A0"/>
              </w:rPr>
              <w:t xml:space="preserve">By Jan ’26 </w:t>
            </w:r>
            <w:r w:rsidRPr="00227505">
              <w:rPr>
                <w:color w:val="70AD47" w:themeColor="accent6"/>
              </w:rPr>
              <w:t xml:space="preserve">almost all pupils </w:t>
            </w:r>
            <w:proofErr w:type="gramStart"/>
            <w:r>
              <w:t>are able to</w:t>
            </w:r>
            <w:proofErr w:type="gramEnd"/>
            <w:r>
              <w:t xml:space="preserve"> </w:t>
            </w:r>
            <w:r w:rsidRPr="00227505">
              <w:rPr>
                <w:color w:val="EE0000"/>
              </w:rPr>
              <w:t>identify some meta-skills</w:t>
            </w:r>
            <w:r>
              <w:t>.</w:t>
            </w:r>
          </w:p>
          <w:p w14:paraId="6F2BD832" w14:textId="0952FB6A" w:rsidR="00227505" w:rsidRDefault="00227505" w:rsidP="00F05D5B">
            <w:pPr>
              <w:spacing w:before="60" w:after="60"/>
            </w:pPr>
            <w:r w:rsidRPr="00227505">
              <w:rPr>
                <w:color w:val="7030A0"/>
              </w:rPr>
              <w:t xml:space="preserve">By Jun’26 </w:t>
            </w:r>
            <w:r w:rsidRPr="00227505">
              <w:rPr>
                <w:color w:val="EE0000"/>
              </w:rPr>
              <w:t>meta-skills are incorporated into</w:t>
            </w:r>
            <w:r>
              <w:t xml:space="preserve"> </w:t>
            </w:r>
            <w:r w:rsidRPr="00227505">
              <w:rPr>
                <w:color w:val="70AD47" w:themeColor="accent6"/>
              </w:rPr>
              <w:t xml:space="preserve">HT’s </w:t>
            </w:r>
            <w:r w:rsidRPr="00227505">
              <w:rPr>
                <w:color w:val="EE0000"/>
              </w:rPr>
              <w:t>planning</w:t>
            </w:r>
            <w:r>
              <w:t xml:space="preserve">. </w:t>
            </w:r>
          </w:p>
        </w:tc>
        <w:tc>
          <w:tcPr>
            <w:tcW w:w="4820" w:type="dxa"/>
            <w:gridSpan w:val="3"/>
          </w:tcPr>
          <w:p w14:paraId="0011E609" w14:textId="2A125C16" w:rsidR="00F05D5B" w:rsidRDefault="00F05D5B" w:rsidP="00745E15">
            <w:pPr>
              <w:spacing w:before="60" w:after="60"/>
            </w:pPr>
            <w:r>
              <w:t xml:space="preserve">Through </w:t>
            </w:r>
            <w:r w:rsidRPr="00227505">
              <w:rPr>
                <w:color w:val="EE0000"/>
              </w:rPr>
              <w:t xml:space="preserve">seesaw and observation </w:t>
            </w:r>
            <w:r>
              <w:t xml:space="preserve">children are seen to be using meta-skills language. In identified activities </w:t>
            </w:r>
            <w:r w:rsidRPr="00D82839">
              <w:rPr>
                <w:color w:val="92D050"/>
              </w:rPr>
              <w:t>almost all children can identify meta-skill</w:t>
            </w:r>
            <w:r w:rsidR="00D82839" w:rsidRPr="00D82839">
              <w:rPr>
                <w:color w:val="92D050"/>
              </w:rPr>
              <w:t>s being used</w:t>
            </w:r>
            <w:r w:rsidRPr="00D82839">
              <w:rPr>
                <w:color w:val="92D050"/>
              </w:rPr>
              <w:t xml:space="preserve">. </w:t>
            </w:r>
            <w:r>
              <w:t>(baseline 0).</w:t>
            </w:r>
          </w:p>
        </w:tc>
        <w:tc>
          <w:tcPr>
            <w:tcW w:w="2126" w:type="dxa"/>
            <w:gridSpan w:val="2"/>
          </w:tcPr>
          <w:p w14:paraId="49B2A217" w14:textId="77777777" w:rsidR="00F05D5B" w:rsidRDefault="00F05D5B" w:rsidP="00745E15">
            <w:pPr>
              <w:spacing w:before="60" w:after="60"/>
            </w:pPr>
          </w:p>
        </w:tc>
      </w:tr>
    </w:tbl>
    <w:p w14:paraId="0562CB0E" w14:textId="77777777" w:rsidR="008B44EB" w:rsidRPr="008B44EB" w:rsidRDefault="008B44EB" w:rsidP="008B44EB">
      <w:pPr>
        <w:ind w:left="-567"/>
        <w:rPr>
          <w:b/>
        </w:rPr>
      </w:pPr>
    </w:p>
    <w:p w14:paraId="377D0965" w14:textId="4D21F7E2" w:rsidR="0065268A" w:rsidRDefault="008B44EB" w:rsidP="008B44EB">
      <w:pPr>
        <w:ind w:left="-567"/>
        <w:rPr>
          <w:b/>
        </w:rPr>
      </w:pPr>
      <w:r w:rsidRPr="008B44EB">
        <w:rPr>
          <w:b/>
        </w:rPr>
        <w:t>Note: This section of the Improvement Plan can be made available to all relevant stakeholders to provide an overview</w:t>
      </w:r>
      <w:r w:rsidR="0065268A">
        <w:rPr>
          <w:b/>
        </w:rPr>
        <w:t xml:space="preserve"> </w:t>
      </w:r>
      <w:r w:rsidR="0065268A" w:rsidRPr="008B44EB">
        <w:rPr>
          <w:b/>
        </w:rPr>
        <w:t>of the session’s priorities.</w:t>
      </w:r>
    </w:p>
    <w:p w14:paraId="6BB9E253" w14:textId="77777777" w:rsidR="005336A6" w:rsidRDefault="005336A6"/>
    <w:sectPr w:rsidR="005336A6" w:rsidSect="00CA7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7997" w14:textId="77777777" w:rsidR="00541060" w:rsidRDefault="00541060" w:rsidP="00A3028F">
      <w:pPr>
        <w:spacing w:after="0" w:line="240" w:lineRule="auto"/>
      </w:pPr>
      <w:r>
        <w:separator/>
      </w:r>
    </w:p>
  </w:endnote>
  <w:endnote w:type="continuationSeparator" w:id="0">
    <w:p w14:paraId="5C37B661" w14:textId="77777777" w:rsidR="00541060" w:rsidRDefault="00541060" w:rsidP="00A3028F">
      <w:pPr>
        <w:spacing w:after="0" w:line="240" w:lineRule="auto"/>
      </w:pPr>
      <w:r>
        <w:continuationSeparator/>
      </w:r>
    </w:p>
  </w:endnote>
  <w:endnote w:type="continuationNotice" w:id="1">
    <w:p w14:paraId="58D6422B" w14:textId="77777777" w:rsidR="00541060" w:rsidRDefault="005410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A7E8" w14:textId="77777777" w:rsidR="00F05D5B" w:rsidRDefault="00F05D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9E9A" w14:textId="77777777" w:rsidR="00F05D5B" w:rsidRDefault="00F05D5B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2043898" wp14:editId="16FBD7F1">
              <wp:simplePos x="0" y="0"/>
              <wp:positionH relativeFrom="column">
                <wp:posOffset>-435610</wp:posOffset>
              </wp:positionH>
              <wp:positionV relativeFrom="paragraph">
                <wp:posOffset>63175</wp:posOffset>
              </wp:positionV>
              <wp:extent cx="9643110" cy="222885"/>
              <wp:effectExtent l="0" t="0" r="15240" b="2476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311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F8094" w14:textId="5A868CF8" w:rsidR="00F05D5B" w:rsidRPr="003E0131" w:rsidRDefault="00F05D5B" w:rsidP="00A3028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E0131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 xml:space="preserve">Page | </w:t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64EE">
                            <w:rPr>
                              <w:b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12</w:t>
                          </w:r>
                          <w:r w:rsidRPr="003E0131">
                            <w:rPr>
                              <w:b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4389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4.3pt;margin-top:4.95pt;width:759.3pt;height:17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" strokecolor="#1f4d78 [1604]">
              <v:textbox>
                <w:txbxContent>
                  <w:p w14:paraId="7E2F8094" w14:textId="5A868CF8" w:rsidR="00F05D5B" w:rsidRPr="003E0131" w:rsidRDefault="00F05D5B" w:rsidP="00A3028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E0131">
                      <w:rPr>
                        <w:color w:val="1F4E79" w:themeColor="accent1" w:themeShade="80"/>
                        <w:sz w:val="16"/>
                        <w:szCs w:val="16"/>
                      </w:rPr>
                      <w:t xml:space="preserve">Page | </w:t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8C64EE">
                      <w:rPr>
                        <w:b/>
                        <w:noProof/>
                        <w:color w:val="1F4E79" w:themeColor="accent1" w:themeShade="80"/>
                        <w:sz w:val="16"/>
                        <w:szCs w:val="16"/>
                      </w:rPr>
                      <w:t>12</w:t>
                    </w:r>
                    <w:r w:rsidRPr="003E0131">
                      <w:rPr>
                        <w:b/>
                        <w:noProof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F05D5B" w14:paraId="03071155" w14:textId="77777777" w:rsidTr="35900BE0">
      <w:trPr>
        <w:trHeight w:val="300"/>
      </w:trPr>
      <w:tc>
        <w:tcPr>
          <w:tcW w:w="4650" w:type="dxa"/>
        </w:tcPr>
        <w:p w14:paraId="2774710D" w14:textId="28AC211A" w:rsidR="00F05D5B" w:rsidRDefault="00F05D5B" w:rsidP="35900BE0">
          <w:pPr>
            <w:pStyle w:val="Header"/>
            <w:ind w:left="-115"/>
          </w:pPr>
        </w:p>
      </w:tc>
      <w:tc>
        <w:tcPr>
          <w:tcW w:w="4650" w:type="dxa"/>
        </w:tcPr>
        <w:p w14:paraId="0E85C925" w14:textId="7801D385" w:rsidR="00F05D5B" w:rsidRDefault="00F05D5B" w:rsidP="35900BE0">
          <w:pPr>
            <w:pStyle w:val="Header"/>
            <w:jc w:val="center"/>
          </w:pPr>
        </w:p>
      </w:tc>
      <w:tc>
        <w:tcPr>
          <w:tcW w:w="4650" w:type="dxa"/>
        </w:tcPr>
        <w:p w14:paraId="5294FCE2" w14:textId="3B560B68" w:rsidR="00F05D5B" w:rsidRDefault="00F05D5B" w:rsidP="35900BE0">
          <w:pPr>
            <w:pStyle w:val="Header"/>
            <w:ind w:right="-115"/>
            <w:jc w:val="right"/>
          </w:pPr>
        </w:p>
      </w:tc>
    </w:tr>
  </w:tbl>
  <w:p w14:paraId="653B8BA4" w14:textId="037FDCE2" w:rsidR="00F05D5B" w:rsidRDefault="00F05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E88B" w14:textId="77777777" w:rsidR="00541060" w:rsidRDefault="00541060" w:rsidP="00A3028F">
      <w:pPr>
        <w:spacing w:after="0" w:line="240" w:lineRule="auto"/>
      </w:pPr>
      <w:r>
        <w:separator/>
      </w:r>
    </w:p>
  </w:footnote>
  <w:footnote w:type="continuationSeparator" w:id="0">
    <w:p w14:paraId="48404CF7" w14:textId="77777777" w:rsidR="00541060" w:rsidRDefault="00541060" w:rsidP="00A3028F">
      <w:pPr>
        <w:spacing w:after="0" w:line="240" w:lineRule="auto"/>
      </w:pPr>
      <w:r>
        <w:continuationSeparator/>
      </w:r>
    </w:p>
  </w:footnote>
  <w:footnote w:type="continuationNotice" w:id="1">
    <w:p w14:paraId="49EAB012" w14:textId="77777777" w:rsidR="00541060" w:rsidRDefault="005410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B120" w14:textId="05255FE0" w:rsidR="00F05D5B" w:rsidRDefault="00F05D5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5DBC2AF" wp14:editId="5D34094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7500" cy="371475"/>
              <wp:effectExtent l="0" t="0" r="12700" b="9525"/>
              <wp:wrapNone/>
              <wp:docPr id="101292787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6D4DE" w14:textId="65112136" w:rsidR="00F05D5B" w:rsidRPr="00643296" w:rsidRDefault="00F05D5B" w:rsidP="0064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4329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BC2A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OFFICIAL" style="position:absolute;margin-left:0;margin-top:0;width:125pt;height:29.2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" filled="f" stroked="f">
              <v:textbox style="mso-fit-shape-to-text:t" inset="20pt,15pt,0,0">
                <w:txbxContent>
                  <w:p w14:paraId="34B6D4DE" w14:textId="65112136" w:rsidR="00F05D5B" w:rsidRPr="00643296" w:rsidRDefault="00F05D5B" w:rsidP="0064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43296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CE45" w14:textId="436A3C98" w:rsidR="00F05D5B" w:rsidRDefault="00F05D5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DA37479" wp14:editId="007CCFA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7500" cy="371475"/>
              <wp:effectExtent l="0" t="0" r="12700" b="9525"/>
              <wp:wrapNone/>
              <wp:docPr id="1478766038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218F8" w14:textId="7534AA79" w:rsidR="00F05D5B" w:rsidRPr="00643296" w:rsidRDefault="00F05D5B" w:rsidP="0064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4329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374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OFFICIAL" style="position:absolute;margin-left:0;margin-top:0;width:125pt;height:29.25pt;z-index:2516715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" filled="f" stroked="f">
              <v:textbox style="mso-fit-shape-to-text:t" inset="20pt,15pt,0,0">
                <w:txbxContent>
                  <w:p w14:paraId="357218F8" w14:textId="7534AA79" w:rsidR="00F05D5B" w:rsidRPr="00643296" w:rsidRDefault="00F05D5B" w:rsidP="0064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43296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21BF2C00" wp14:editId="3E07AD3A">
          <wp:simplePos x="0" y="0"/>
          <wp:positionH relativeFrom="column">
            <wp:posOffset>-359248</wp:posOffset>
          </wp:positionH>
          <wp:positionV relativeFrom="paragraph">
            <wp:posOffset>-123825</wp:posOffset>
          </wp:positionV>
          <wp:extent cx="605155" cy="523240"/>
          <wp:effectExtent l="0" t="0" r="444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5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28F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E344C10" wp14:editId="7756E1F1">
              <wp:simplePos x="0" y="0"/>
              <wp:positionH relativeFrom="column">
                <wp:posOffset>-436245</wp:posOffset>
              </wp:positionH>
              <wp:positionV relativeFrom="paragraph">
                <wp:posOffset>-183515</wp:posOffset>
              </wp:positionV>
              <wp:extent cx="9643110" cy="1404620"/>
              <wp:effectExtent l="0" t="0" r="15240" b="2413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31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DE523C" w14:textId="77777777" w:rsidR="00F05D5B" w:rsidRDefault="00F05D5B" w:rsidP="00A3028F">
                          <w:pPr>
                            <w:spacing w:after="0" w:line="240" w:lineRule="auto"/>
                            <w:ind w:left="720" w:firstLine="720"/>
                            <w:rPr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</w:p>
                        <w:p w14:paraId="6A7318C0" w14:textId="78BAE8BF" w:rsidR="00F05D5B" w:rsidRPr="003E0131" w:rsidRDefault="00F05D5B" w:rsidP="00A3028F">
                          <w:pPr>
                            <w:spacing w:after="0" w:line="240" w:lineRule="auto"/>
                            <w:ind w:left="720" w:firstLine="720"/>
                            <w:rPr>
                              <w:color w:val="1F4E79" w:themeColor="accent1" w:themeShade="80"/>
                            </w:rPr>
                          </w:pPr>
                          <w:r>
                            <w:rPr>
                              <w:color w:val="1F4E79" w:themeColor="accent1" w:themeShade="80"/>
                            </w:rPr>
                            <w:t xml:space="preserve">Establishment Improvement </w:t>
                          </w:r>
                          <w:proofErr w:type="gramStart"/>
                          <w:r>
                            <w:rPr>
                              <w:color w:val="1F4E79" w:themeColor="accent1" w:themeShade="80"/>
                            </w:rPr>
                            <w:t>Plan  |</w:t>
                          </w:r>
                          <w:proofErr w:type="gramEnd"/>
                          <w:r>
                            <w:rPr>
                              <w:color w:val="1F4E79" w:themeColor="accent1" w:themeShade="80"/>
                            </w:rPr>
                            <w:t xml:space="preserve">  2025 - 2026</w:t>
                          </w:r>
                        </w:p>
                        <w:p w14:paraId="52E56223" w14:textId="77777777" w:rsidR="00F05D5B" w:rsidRPr="003E0131" w:rsidRDefault="00F05D5B" w:rsidP="00A3028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344C10" id="_x0000_s1029" type="#_x0000_t202" style="position:absolute;margin-left:-34.35pt;margin-top:-14.45pt;width:759.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" strokecolor="#1f4d78 [1604]">
              <v:textbox style="mso-fit-shape-to-text:t">
                <w:txbxContent>
                  <w:p w14:paraId="23DE523C" w14:textId="77777777" w:rsidR="00F05D5B" w:rsidRDefault="00F05D5B" w:rsidP="00A3028F">
                    <w:pPr>
                      <w:spacing w:after="0" w:line="240" w:lineRule="auto"/>
                      <w:ind w:left="720" w:firstLine="720"/>
                      <w:rPr>
                        <w:color w:val="1F4E79" w:themeColor="accent1" w:themeShade="80"/>
                        <w:sz w:val="24"/>
                        <w:szCs w:val="24"/>
                      </w:rPr>
                    </w:pPr>
                  </w:p>
                  <w:p w14:paraId="6A7318C0" w14:textId="78BAE8BF" w:rsidR="00F05D5B" w:rsidRPr="003E0131" w:rsidRDefault="00F05D5B" w:rsidP="00A3028F">
                    <w:pPr>
                      <w:spacing w:after="0" w:line="240" w:lineRule="auto"/>
                      <w:ind w:left="720" w:firstLine="720"/>
                      <w:rPr>
                        <w:color w:val="1F4E79" w:themeColor="accent1" w:themeShade="80"/>
                      </w:rPr>
                    </w:pPr>
                    <w:r>
                      <w:rPr>
                        <w:color w:val="1F4E79" w:themeColor="accent1" w:themeShade="80"/>
                      </w:rPr>
                      <w:t xml:space="preserve">Establishment Improvement </w:t>
                    </w:r>
                    <w:proofErr w:type="gramStart"/>
                    <w:r>
                      <w:rPr>
                        <w:color w:val="1F4E79" w:themeColor="accent1" w:themeShade="80"/>
                      </w:rPr>
                      <w:t>Plan  |</w:t>
                    </w:r>
                    <w:proofErr w:type="gramEnd"/>
                    <w:r>
                      <w:rPr>
                        <w:color w:val="1F4E79" w:themeColor="accent1" w:themeShade="80"/>
                      </w:rPr>
                      <w:t xml:space="preserve">  2025 - 2026</w:t>
                    </w:r>
                  </w:p>
                  <w:p w14:paraId="52E56223" w14:textId="77777777" w:rsidR="00F05D5B" w:rsidRPr="003E0131" w:rsidRDefault="00F05D5B" w:rsidP="00A3028F">
                    <w:pPr>
                      <w:spacing w:after="0" w:line="240" w:lineRule="auto"/>
                      <w:rPr>
                        <w:color w:val="1F4E79" w:themeColor="accent1" w:themeShade="8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83F7" w14:textId="23486EB5" w:rsidR="00F05D5B" w:rsidRDefault="00F05D5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CCBCF73" wp14:editId="380E54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7500" cy="371475"/>
              <wp:effectExtent l="0" t="0" r="12700" b="9525"/>
              <wp:wrapNone/>
              <wp:docPr id="318371090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D4296" w14:textId="23B0287F" w:rsidR="00F05D5B" w:rsidRPr="00643296" w:rsidRDefault="00F05D5B" w:rsidP="0064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4329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BCF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cation: OFFICIAL" style="position:absolute;margin-left:0;margin-top:0;width:125pt;height:29.2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" filled="f" stroked="f">
              <v:textbox style="mso-fit-shape-to-text:t" inset="20pt,15pt,0,0">
                <w:txbxContent>
                  <w:p w14:paraId="1CBD4296" w14:textId="23B0287F" w:rsidR="00F05D5B" w:rsidRPr="00643296" w:rsidRDefault="00F05D5B" w:rsidP="0064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43296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3028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89FD0F4" wp14:editId="461FE6B3">
          <wp:simplePos x="0" y="0"/>
          <wp:positionH relativeFrom="column">
            <wp:posOffset>3722843</wp:posOffset>
          </wp:positionH>
          <wp:positionV relativeFrom="paragraph">
            <wp:posOffset>405130</wp:posOffset>
          </wp:positionV>
          <wp:extent cx="1219200" cy="10541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28F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104D351" wp14:editId="012B827A">
              <wp:simplePos x="0" y="0"/>
              <wp:positionH relativeFrom="column">
                <wp:posOffset>1647825</wp:posOffset>
              </wp:positionH>
              <wp:positionV relativeFrom="paragraph">
                <wp:posOffset>1530350</wp:posOffset>
              </wp:positionV>
              <wp:extent cx="537908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0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0C959" w14:textId="77777777" w:rsidR="00F05D5B" w:rsidRPr="00A3028F" w:rsidRDefault="00F05D5B" w:rsidP="00A3028F">
                          <w:pPr>
                            <w:jc w:val="center"/>
                            <w:rPr>
                              <w:color w:val="1F4E79" w:themeColor="accent1" w:themeShade="80"/>
                            </w:rPr>
                          </w:pPr>
                          <w:r w:rsidRPr="00A3028F">
                            <w:rPr>
                              <w:color w:val="1F4E79" w:themeColor="accent1" w:themeShade="80"/>
                            </w:rPr>
                            <w:t>Education</w:t>
                          </w:r>
                        </w:p>
                        <w:p w14:paraId="44E871BC" w14:textId="77777777" w:rsidR="00F05D5B" w:rsidRDefault="00F05D5B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</w:p>
                        <w:p w14:paraId="2F5F8110" w14:textId="77777777" w:rsidR="00F05D5B" w:rsidRDefault="00F05D5B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  <w:t>Establishment Improvement Plan</w:t>
                          </w:r>
                        </w:p>
                        <w:p w14:paraId="29C9790A" w14:textId="77777777" w:rsidR="00F05D5B" w:rsidRPr="003E0131" w:rsidRDefault="00F05D5B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  <w:t>2025 - 2026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04D351" id="_x0000_s1032" type="#_x0000_t202" style="position:absolute;margin-left:129.75pt;margin-top:120.5pt;width:423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" stroked="f">
              <v:textbox style="mso-fit-shape-to-text:t">
                <w:txbxContent>
                  <w:p w14:paraId="69D0C959" w14:textId="77777777" w:rsidR="00F05D5B" w:rsidRPr="00A3028F" w:rsidRDefault="00F05D5B" w:rsidP="00A3028F">
                    <w:pPr>
                      <w:jc w:val="center"/>
                      <w:rPr>
                        <w:color w:val="1F4E79" w:themeColor="accent1" w:themeShade="80"/>
                      </w:rPr>
                    </w:pPr>
                    <w:r w:rsidRPr="00A3028F">
                      <w:rPr>
                        <w:color w:val="1F4E79" w:themeColor="accent1" w:themeShade="80"/>
                      </w:rPr>
                      <w:t>Education</w:t>
                    </w:r>
                  </w:p>
                  <w:p w14:paraId="44E871BC" w14:textId="77777777" w:rsidR="00F05D5B" w:rsidRDefault="00F05D5B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</w:p>
                  <w:p w14:paraId="2F5F8110" w14:textId="77777777" w:rsidR="00F05D5B" w:rsidRDefault="00F05D5B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  <w:r>
                      <w:rPr>
                        <w:color w:val="1F4E79" w:themeColor="accent1" w:themeShade="80"/>
                        <w:sz w:val="36"/>
                        <w:szCs w:val="36"/>
                      </w:rPr>
                      <w:t>Establishment Improvement Plan</w:t>
                    </w:r>
                  </w:p>
                  <w:p w14:paraId="29C9790A" w14:textId="77777777" w:rsidR="00F05D5B" w:rsidRPr="003E0131" w:rsidRDefault="00F05D5B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  <w:r>
                      <w:rPr>
                        <w:color w:val="1F4E79" w:themeColor="accent1" w:themeShade="80"/>
                        <w:sz w:val="36"/>
                        <w:szCs w:val="36"/>
                      </w:rPr>
                      <w:t>2025 - 2026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24FE"/>
    <w:multiLevelType w:val="hybridMultilevel"/>
    <w:tmpl w:val="D2D4A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8F2"/>
    <w:multiLevelType w:val="hybridMultilevel"/>
    <w:tmpl w:val="C3460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F1F36"/>
    <w:multiLevelType w:val="hybridMultilevel"/>
    <w:tmpl w:val="DE9A6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E67AA"/>
    <w:multiLevelType w:val="hybridMultilevel"/>
    <w:tmpl w:val="5DC82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604ABA"/>
    <w:multiLevelType w:val="hybridMultilevel"/>
    <w:tmpl w:val="1AA0C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167E2C"/>
    <w:multiLevelType w:val="hybridMultilevel"/>
    <w:tmpl w:val="73DC4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F6AEC"/>
    <w:multiLevelType w:val="hybridMultilevel"/>
    <w:tmpl w:val="6C1AA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8B3DE1"/>
    <w:multiLevelType w:val="hybridMultilevel"/>
    <w:tmpl w:val="5D587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A33176"/>
    <w:multiLevelType w:val="hybridMultilevel"/>
    <w:tmpl w:val="5C129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A45E9"/>
    <w:multiLevelType w:val="hybridMultilevel"/>
    <w:tmpl w:val="8662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155BE"/>
    <w:multiLevelType w:val="hybridMultilevel"/>
    <w:tmpl w:val="25520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DA30A0"/>
    <w:multiLevelType w:val="hybridMultilevel"/>
    <w:tmpl w:val="5674226E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5CA26B2E"/>
    <w:multiLevelType w:val="hybridMultilevel"/>
    <w:tmpl w:val="8DCA0524"/>
    <w:lvl w:ilvl="0" w:tplc="8F5C463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860A6E"/>
    <w:multiLevelType w:val="hybridMultilevel"/>
    <w:tmpl w:val="A85C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83115"/>
    <w:multiLevelType w:val="hybridMultilevel"/>
    <w:tmpl w:val="47C6C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887A43"/>
    <w:multiLevelType w:val="hybridMultilevel"/>
    <w:tmpl w:val="516ADE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CB51C3"/>
    <w:multiLevelType w:val="hybridMultilevel"/>
    <w:tmpl w:val="0D9C5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04EA7"/>
    <w:multiLevelType w:val="hybridMultilevel"/>
    <w:tmpl w:val="62A01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16F77"/>
    <w:multiLevelType w:val="hybridMultilevel"/>
    <w:tmpl w:val="C1FE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26E2A"/>
    <w:multiLevelType w:val="hybridMultilevel"/>
    <w:tmpl w:val="FAF08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A367E3"/>
    <w:multiLevelType w:val="hybridMultilevel"/>
    <w:tmpl w:val="7736E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E60C1E"/>
    <w:multiLevelType w:val="hybridMultilevel"/>
    <w:tmpl w:val="03C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95D93"/>
    <w:multiLevelType w:val="hybridMultilevel"/>
    <w:tmpl w:val="4FF49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4777377">
    <w:abstractNumId w:val="22"/>
  </w:num>
  <w:num w:numId="2" w16cid:durableId="214439427">
    <w:abstractNumId w:val="1"/>
  </w:num>
  <w:num w:numId="3" w16cid:durableId="418719515">
    <w:abstractNumId w:val="6"/>
  </w:num>
  <w:num w:numId="4" w16cid:durableId="92210364">
    <w:abstractNumId w:val="7"/>
  </w:num>
  <w:num w:numId="5" w16cid:durableId="516231852">
    <w:abstractNumId w:val="10"/>
  </w:num>
  <w:num w:numId="6" w16cid:durableId="1677003672">
    <w:abstractNumId w:val="20"/>
  </w:num>
  <w:num w:numId="7" w16cid:durableId="2003463854">
    <w:abstractNumId w:val="11"/>
  </w:num>
  <w:num w:numId="8" w16cid:durableId="459500680">
    <w:abstractNumId w:val="4"/>
  </w:num>
  <w:num w:numId="9" w16cid:durableId="1410082703">
    <w:abstractNumId w:val="5"/>
  </w:num>
  <w:num w:numId="10" w16cid:durableId="1924756020">
    <w:abstractNumId w:val="14"/>
  </w:num>
  <w:num w:numId="11" w16cid:durableId="1226187733">
    <w:abstractNumId w:val="3"/>
  </w:num>
  <w:num w:numId="12" w16cid:durableId="1870683288">
    <w:abstractNumId w:val="13"/>
  </w:num>
  <w:num w:numId="13" w16cid:durableId="435490259">
    <w:abstractNumId w:val="15"/>
  </w:num>
  <w:num w:numId="14" w16cid:durableId="1509518782">
    <w:abstractNumId w:val="19"/>
  </w:num>
  <w:num w:numId="15" w16cid:durableId="1179274721">
    <w:abstractNumId w:val="12"/>
  </w:num>
  <w:num w:numId="16" w16cid:durableId="434253283">
    <w:abstractNumId w:val="21"/>
  </w:num>
  <w:num w:numId="17" w16cid:durableId="62683956">
    <w:abstractNumId w:val="8"/>
  </w:num>
  <w:num w:numId="18" w16cid:durableId="1702899114">
    <w:abstractNumId w:val="17"/>
  </w:num>
  <w:num w:numId="19" w16cid:durableId="876233628">
    <w:abstractNumId w:val="9"/>
  </w:num>
  <w:num w:numId="20" w16cid:durableId="1598714529">
    <w:abstractNumId w:val="18"/>
  </w:num>
  <w:num w:numId="21" w16cid:durableId="529225124">
    <w:abstractNumId w:val="16"/>
  </w:num>
  <w:num w:numId="22" w16cid:durableId="1669823942">
    <w:abstractNumId w:val="0"/>
  </w:num>
  <w:num w:numId="23" w16cid:durableId="1097554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8F"/>
    <w:rsid w:val="00074B92"/>
    <w:rsid w:val="000B6E26"/>
    <w:rsid w:val="000D7ECB"/>
    <w:rsid w:val="00106114"/>
    <w:rsid w:val="00122F5E"/>
    <w:rsid w:val="00151970"/>
    <w:rsid w:val="00154157"/>
    <w:rsid w:val="00155035"/>
    <w:rsid w:val="00192197"/>
    <w:rsid w:val="001A3182"/>
    <w:rsid w:val="001E1FAA"/>
    <w:rsid w:val="002274F7"/>
    <w:rsid w:val="00227505"/>
    <w:rsid w:val="002811BD"/>
    <w:rsid w:val="002813A5"/>
    <w:rsid w:val="002A7BA6"/>
    <w:rsid w:val="002C5894"/>
    <w:rsid w:val="002E6E43"/>
    <w:rsid w:val="002F2B32"/>
    <w:rsid w:val="002F41B0"/>
    <w:rsid w:val="00330B22"/>
    <w:rsid w:val="0033523F"/>
    <w:rsid w:val="00335719"/>
    <w:rsid w:val="00361212"/>
    <w:rsid w:val="00384BA4"/>
    <w:rsid w:val="003C75EF"/>
    <w:rsid w:val="003E3A25"/>
    <w:rsid w:val="00411536"/>
    <w:rsid w:val="004175BE"/>
    <w:rsid w:val="00450749"/>
    <w:rsid w:val="00452BF6"/>
    <w:rsid w:val="00464E2B"/>
    <w:rsid w:val="00482299"/>
    <w:rsid w:val="004929D8"/>
    <w:rsid w:val="00494209"/>
    <w:rsid w:val="004A6206"/>
    <w:rsid w:val="004B155A"/>
    <w:rsid w:val="004C0644"/>
    <w:rsid w:val="004C17F2"/>
    <w:rsid w:val="004E08A1"/>
    <w:rsid w:val="004E634C"/>
    <w:rsid w:val="004F4551"/>
    <w:rsid w:val="0050285C"/>
    <w:rsid w:val="00512BF5"/>
    <w:rsid w:val="005217C2"/>
    <w:rsid w:val="00532BED"/>
    <w:rsid w:val="00533162"/>
    <w:rsid w:val="005336A6"/>
    <w:rsid w:val="00537559"/>
    <w:rsid w:val="00541060"/>
    <w:rsid w:val="00541DF4"/>
    <w:rsid w:val="00582AFE"/>
    <w:rsid w:val="005C383A"/>
    <w:rsid w:val="005F01AE"/>
    <w:rsid w:val="00643296"/>
    <w:rsid w:val="0065268A"/>
    <w:rsid w:val="0065625F"/>
    <w:rsid w:val="006563BA"/>
    <w:rsid w:val="006C6433"/>
    <w:rsid w:val="00720666"/>
    <w:rsid w:val="00721618"/>
    <w:rsid w:val="00742D3E"/>
    <w:rsid w:val="007437CF"/>
    <w:rsid w:val="00745C65"/>
    <w:rsid w:val="00745E15"/>
    <w:rsid w:val="00763543"/>
    <w:rsid w:val="00785311"/>
    <w:rsid w:val="007A4959"/>
    <w:rsid w:val="007D1CE2"/>
    <w:rsid w:val="00822D52"/>
    <w:rsid w:val="008636AC"/>
    <w:rsid w:val="008B44EB"/>
    <w:rsid w:val="008B6B27"/>
    <w:rsid w:val="008C64EE"/>
    <w:rsid w:val="008D16CF"/>
    <w:rsid w:val="008E0C1E"/>
    <w:rsid w:val="00916168"/>
    <w:rsid w:val="009210A0"/>
    <w:rsid w:val="00931F8A"/>
    <w:rsid w:val="00941F75"/>
    <w:rsid w:val="009737D2"/>
    <w:rsid w:val="00A06847"/>
    <w:rsid w:val="00A3028F"/>
    <w:rsid w:val="00A35B07"/>
    <w:rsid w:val="00A75864"/>
    <w:rsid w:val="00A83F9E"/>
    <w:rsid w:val="00AC2C89"/>
    <w:rsid w:val="00AC75A8"/>
    <w:rsid w:val="00B258AA"/>
    <w:rsid w:val="00B577D2"/>
    <w:rsid w:val="00B72A52"/>
    <w:rsid w:val="00BC71E8"/>
    <w:rsid w:val="00BE2F23"/>
    <w:rsid w:val="00C00233"/>
    <w:rsid w:val="00C20C59"/>
    <w:rsid w:val="00C41E45"/>
    <w:rsid w:val="00C5743D"/>
    <w:rsid w:val="00C57C76"/>
    <w:rsid w:val="00C60582"/>
    <w:rsid w:val="00C728F0"/>
    <w:rsid w:val="00C87549"/>
    <w:rsid w:val="00CA7B00"/>
    <w:rsid w:val="00CD1E2A"/>
    <w:rsid w:val="00CD5DF4"/>
    <w:rsid w:val="00D33CD9"/>
    <w:rsid w:val="00D34CF3"/>
    <w:rsid w:val="00D82839"/>
    <w:rsid w:val="00D86AA8"/>
    <w:rsid w:val="00DC152F"/>
    <w:rsid w:val="00DC2612"/>
    <w:rsid w:val="00DD3AE1"/>
    <w:rsid w:val="00DF09B6"/>
    <w:rsid w:val="00E01849"/>
    <w:rsid w:val="00E033D8"/>
    <w:rsid w:val="00E1228F"/>
    <w:rsid w:val="00E30683"/>
    <w:rsid w:val="00E37F3C"/>
    <w:rsid w:val="00E43143"/>
    <w:rsid w:val="00E532ED"/>
    <w:rsid w:val="00E72354"/>
    <w:rsid w:val="00EC1D66"/>
    <w:rsid w:val="00EE30CB"/>
    <w:rsid w:val="00F05D5B"/>
    <w:rsid w:val="00F2242C"/>
    <w:rsid w:val="00F226EE"/>
    <w:rsid w:val="00F4067F"/>
    <w:rsid w:val="00F41A01"/>
    <w:rsid w:val="00F4539E"/>
    <w:rsid w:val="00F51F55"/>
    <w:rsid w:val="00F661DC"/>
    <w:rsid w:val="00FB7DBA"/>
    <w:rsid w:val="00FE0B52"/>
    <w:rsid w:val="2AD71B08"/>
    <w:rsid w:val="35900BE0"/>
    <w:rsid w:val="53A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5BA4F"/>
  <w15:chartTrackingRefBased/>
  <w15:docId w15:val="{FC3BBBF7-6E2F-4B50-89E8-C15C32DC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28F"/>
  </w:style>
  <w:style w:type="paragraph" w:styleId="Footer">
    <w:name w:val="footer"/>
    <w:basedOn w:val="Normal"/>
    <w:link w:val="FooterChar"/>
    <w:uiPriority w:val="99"/>
    <w:unhideWhenUsed/>
    <w:rsid w:val="00A3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28F"/>
  </w:style>
  <w:style w:type="paragraph" w:styleId="ListParagraph">
    <w:name w:val="List Paragraph"/>
    <w:basedOn w:val="Normal"/>
    <w:uiPriority w:val="34"/>
    <w:qFormat/>
    <w:rsid w:val="00A3028F"/>
    <w:pPr>
      <w:ind w:left="720"/>
      <w:contextualSpacing/>
    </w:pPr>
  </w:style>
  <w:style w:type="table" w:styleId="TableGrid">
    <w:name w:val="Table Grid"/>
    <w:basedOn w:val="TableNormal"/>
    <w:uiPriority w:val="39"/>
    <w:rsid w:val="00F4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3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1DD5-DC44-4BA4-ABD7-2BCB0986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</dc:creator>
  <cp:keywords/>
  <dc:description/>
  <cp:lastModifiedBy>Wardhaugh, Iona</cp:lastModifiedBy>
  <cp:revision>2</cp:revision>
  <dcterms:created xsi:type="dcterms:W3CDTF">2025-12-15T11:23:00Z</dcterms:created>
  <dcterms:modified xsi:type="dcterms:W3CDTF">2025-12-15T11:23:00Z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12f9f512,6099af3,58242dd6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2025-02-05T16:37:35Z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749b9f78-a5fa-4b65-bf14-e279b088c5f7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10, 3, 0, 2</vt:lpwstr>
  </property>
</Properties>
</file>